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7F" w:rsidRPr="00F45E19" w:rsidRDefault="006E207F" w:rsidP="00B664ED">
      <w:pPr>
        <w:spacing w:after="0"/>
        <w:jc w:val="center"/>
        <w:rPr>
          <w:b/>
          <w:sz w:val="24"/>
          <w:szCs w:val="24"/>
          <w:u w:val="single"/>
          <w:lang w:val="uk-UA"/>
        </w:rPr>
      </w:pPr>
    </w:p>
    <w:p w:rsidR="00FF1A81" w:rsidRPr="00852F75" w:rsidRDefault="00FF1A81" w:rsidP="00FF1A81">
      <w:pPr>
        <w:jc w:val="right"/>
        <w:rPr>
          <w:b/>
          <w:i/>
          <w:sz w:val="24"/>
          <w:szCs w:val="24"/>
          <w:u w:val="single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5168" behindDoc="1" locked="0" layoutInCell="1" allowOverlap="1" wp14:anchorId="78E6E000" wp14:editId="4C2C5E5E">
            <wp:simplePos x="0" y="0"/>
            <wp:positionH relativeFrom="column">
              <wp:posOffset>4958715</wp:posOffset>
            </wp:positionH>
            <wp:positionV relativeFrom="paragraph">
              <wp:posOffset>217805</wp:posOffset>
            </wp:positionV>
            <wp:extent cx="971550" cy="470239"/>
            <wp:effectExtent l="0" t="0" r="0" b="0"/>
            <wp:wrapNone/>
            <wp:docPr id="3" name="Рисунок 3" descr="DityD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tyDit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0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 wp14:anchorId="5D2D0FD8" wp14:editId="24C5A730">
            <wp:simplePos x="0" y="0"/>
            <wp:positionH relativeFrom="column">
              <wp:posOffset>177101</wp:posOffset>
            </wp:positionH>
            <wp:positionV relativeFrom="paragraph">
              <wp:posOffset>4254</wp:posOffset>
            </wp:positionV>
            <wp:extent cx="913130" cy="643890"/>
            <wp:effectExtent l="19050" t="19050" r="744220" b="765810"/>
            <wp:wrapNone/>
            <wp:docPr id="4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7F8967A5-5663-436F-8FE6-D4E500A9D6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7F8967A5-5663-436F-8FE6-D4E500A9D6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643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33400" dist="508000" dir="2700000" sx="104000" sy="104000" algn="tl" rotWithShape="0">
                        <a:srgbClr val="333333">
                          <a:alpha val="58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 wp14:anchorId="4DABAE7C" wp14:editId="4E51A0EA">
            <wp:simplePos x="0" y="0"/>
            <wp:positionH relativeFrom="column">
              <wp:posOffset>2434590</wp:posOffset>
            </wp:positionH>
            <wp:positionV relativeFrom="paragraph">
              <wp:posOffset>-167640</wp:posOffset>
            </wp:positionV>
            <wp:extent cx="1628775" cy="973455"/>
            <wp:effectExtent l="0" t="0" r="0" b="0"/>
            <wp:wrapNone/>
            <wp:docPr id="5" name="Рисунок 5" descr="UNESC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ESCO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950" cy="977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sz w:val="24"/>
          <w:szCs w:val="24"/>
          <w:lang w:val="uk-UA" w:eastAsia="uk-UA"/>
        </w:rPr>
        <w:drawing>
          <wp:anchor distT="0" distB="0" distL="114300" distR="114300" simplePos="0" relativeHeight="251658240" behindDoc="1" locked="0" layoutInCell="1" allowOverlap="1" wp14:anchorId="2C9710FE" wp14:editId="3A73ADE6">
            <wp:simplePos x="0" y="0"/>
            <wp:positionH relativeFrom="column">
              <wp:posOffset>3930015</wp:posOffset>
            </wp:positionH>
            <wp:positionV relativeFrom="paragraph">
              <wp:posOffset>21590</wp:posOffset>
            </wp:positionV>
            <wp:extent cx="1028700" cy="7531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4144" behindDoc="1" locked="0" layoutInCell="1" allowOverlap="1" wp14:anchorId="02E3314B" wp14:editId="60E6AA77">
            <wp:simplePos x="0" y="0"/>
            <wp:positionH relativeFrom="column">
              <wp:posOffset>1076960</wp:posOffset>
            </wp:positionH>
            <wp:positionV relativeFrom="paragraph">
              <wp:posOffset>58420</wp:posOffset>
            </wp:positionV>
            <wp:extent cx="1546860" cy="622300"/>
            <wp:effectExtent l="0" t="0" r="0" b="0"/>
            <wp:wrapNone/>
            <wp:docPr id="7" name="Рисунок 7" descr="logo-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796">
        <w:rPr>
          <w:color w:val="FF0000"/>
          <w:sz w:val="24"/>
          <w:szCs w:val="24"/>
          <w:lang w:val="uk-UA"/>
        </w:rPr>
        <w:t xml:space="preserve"> </w:t>
      </w:r>
    </w:p>
    <w:p w:rsidR="00FF1A81" w:rsidRDefault="00FF1A81" w:rsidP="00E8404B">
      <w:pPr>
        <w:tabs>
          <w:tab w:val="left" w:pos="900"/>
        </w:tabs>
        <w:spacing w:after="0" w:line="240" w:lineRule="auto"/>
        <w:rPr>
          <w:rFonts w:eastAsia="Times New Roman"/>
          <w:noProof/>
          <w:lang w:val="uk-UA"/>
        </w:rPr>
      </w:pPr>
    </w:p>
    <w:p w:rsidR="00F45E19" w:rsidRDefault="00FF1A81" w:rsidP="00E8404B">
      <w:pPr>
        <w:tabs>
          <w:tab w:val="left" w:pos="900"/>
        </w:tabs>
        <w:spacing w:after="0" w:line="240" w:lineRule="auto"/>
        <w:rPr>
          <w:rFonts w:eastAsia="Times New Roman"/>
          <w:noProof/>
          <w:lang w:val="uk-UA"/>
        </w:rPr>
      </w:pPr>
      <w:r>
        <w:rPr>
          <w:rFonts w:eastAsia="Times New Roman"/>
          <w:noProof/>
          <w:lang w:val="uk-UA"/>
        </w:rPr>
        <w:br w:type="textWrapping" w:clear="all"/>
      </w:r>
    </w:p>
    <w:p w:rsidR="00F45E19" w:rsidRPr="0063160A" w:rsidRDefault="000D0B97" w:rsidP="00F45E19">
      <w:pPr>
        <w:tabs>
          <w:tab w:val="left" w:pos="900"/>
        </w:tabs>
        <w:spacing w:after="0" w:line="240" w:lineRule="auto"/>
        <w:rPr>
          <w:rFonts w:ascii="Bookman Old Style" w:eastAsia="Times New Roman" w:hAnsi="Bookman Old Style"/>
          <w:b/>
          <w:color w:val="943634"/>
          <w:sz w:val="28"/>
          <w:szCs w:val="28"/>
          <w:lang w:val="uk-UA"/>
        </w:rPr>
      </w:pPr>
      <w:r>
        <w:rPr>
          <w:rFonts w:eastAsiaTheme="minorEastAsia"/>
        </w:rPr>
        <w:pict>
          <v:line id="Прямая соединительная линия 9" o:spid="_x0000_s1028" style="position:absolute;flip:y;z-index:251660288;visibility:visible" from="-3.2pt,1.9pt" to="486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" strokecolor="#4f81bd" strokeweight="2pt">
            <v:shadow on="t" color="black" opacity="24903f" origin=",.5" offset="0,.55556mm"/>
          </v:line>
        </w:pict>
      </w:r>
    </w:p>
    <w:p w:rsidR="00F45E19" w:rsidRDefault="00F45E19" w:rsidP="00F45E19">
      <w:pPr>
        <w:tabs>
          <w:tab w:val="left" w:pos="900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</w:pPr>
      <w:r>
        <w:rPr>
          <w:rFonts w:ascii="Bookman Old Style" w:eastAsia="Times New Roman" w:hAnsi="Bookman Old Style"/>
          <w:b/>
          <w:noProof/>
          <w:color w:val="943634"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4934585</wp:posOffset>
            </wp:positionH>
            <wp:positionV relativeFrom="paragraph">
              <wp:posOffset>41275</wp:posOffset>
            </wp:positionV>
            <wp:extent cx="1371600" cy="1112520"/>
            <wp:effectExtent l="0" t="0" r="0" b="0"/>
            <wp:wrapSquare wrapText="bothSides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>ПОЛОЖЕННЯ</w:t>
      </w:r>
    </w:p>
    <w:p w:rsidR="00F45E19" w:rsidRDefault="00F45E19" w:rsidP="00F45E19">
      <w:pPr>
        <w:tabs>
          <w:tab w:val="left" w:pos="900"/>
        </w:tabs>
        <w:spacing w:after="0" w:line="240" w:lineRule="auto"/>
        <w:jc w:val="center"/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</w:pPr>
      <w:r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 xml:space="preserve">ПРО ПРОВЕДЕННЯ </w:t>
      </w:r>
    </w:p>
    <w:p w:rsidR="00F45E19" w:rsidRDefault="000D0B97" w:rsidP="00F45E19">
      <w:pPr>
        <w:tabs>
          <w:tab w:val="left" w:pos="900"/>
        </w:tabs>
        <w:spacing w:after="0" w:line="240" w:lineRule="auto"/>
        <w:jc w:val="center"/>
        <w:rPr>
          <w:rFonts w:ascii="Bookman Old Style" w:eastAsia="Times New Roman" w:hAnsi="Bookman Old Style"/>
          <w:b/>
          <w:noProof/>
          <w:color w:val="943634"/>
          <w:sz w:val="36"/>
          <w:szCs w:val="36"/>
          <w:lang w:val="uk-UA"/>
        </w:rPr>
      </w:pPr>
      <w:r>
        <w:rPr>
          <w:rFonts w:asciiTheme="minorHAnsi" w:eastAsiaTheme="minorEastAsia" w:hAnsi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9" type="#_x0000_t202" style="position:absolute;left:0;text-align:left;margin-left:55.5pt;margin-top:23.05pt;width:281.95pt;height:35.2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" filled="f" stroked="f">
            <v:fill o:detectmouseclick="t"/>
            <v:textbox>
              <w:txbxContent>
                <w:p w:rsidR="00F45E19" w:rsidRPr="00E606BD" w:rsidRDefault="00F45E19" w:rsidP="00F45E19">
                  <w:pPr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Segoe Script" w:eastAsia="Times New Roman" w:hAnsi="Segoe Script"/>
                      <w:b/>
                      <w:caps/>
                      <w:color w:val="2C15D9"/>
                      <w:sz w:val="48"/>
                      <w:szCs w:val="48"/>
                      <w:lang w:val="uk-UA"/>
                    </w:rPr>
                  </w:pPr>
                  <w:r w:rsidRPr="00E606BD">
                    <w:rPr>
                      <w:rFonts w:ascii="Segoe Script" w:eastAsia="Times New Roman" w:hAnsi="Segoe Script"/>
                      <w:b/>
                      <w:caps/>
                      <w:color w:val="2C15D9"/>
                      <w:sz w:val="48"/>
                      <w:szCs w:val="48"/>
                      <w:lang w:val="uk-UA"/>
                    </w:rPr>
                    <w:t>«СОНЯЧНІ БАРВИ»</w:t>
                  </w:r>
                </w:p>
              </w:txbxContent>
            </v:textbox>
            <w10:wrap type="square"/>
          </v:shape>
        </w:pict>
      </w:r>
      <w:r w:rsidR="00132214"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  <w:t xml:space="preserve"> інтеграційного фестивалю</w:t>
      </w:r>
    </w:p>
    <w:p w:rsidR="00F45E19" w:rsidRDefault="00F45E19" w:rsidP="00F45E19">
      <w:pPr>
        <w:tabs>
          <w:tab w:val="left" w:pos="900"/>
        </w:tabs>
        <w:spacing w:after="0" w:line="240" w:lineRule="auto"/>
        <w:jc w:val="both"/>
        <w:rPr>
          <w:rFonts w:ascii="Bookman Old Style" w:eastAsia="Times New Roman" w:hAnsi="Bookman Old Style"/>
          <w:b/>
          <w:color w:val="943634"/>
          <w:sz w:val="36"/>
          <w:szCs w:val="36"/>
          <w:lang w:val="uk-UA"/>
        </w:rPr>
      </w:pPr>
    </w:p>
    <w:p w:rsidR="00F45E19" w:rsidRDefault="00F45E19" w:rsidP="00F45E19">
      <w:pPr>
        <w:spacing w:after="120"/>
        <w:ind w:firstLine="708"/>
        <w:jc w:val="both"/>
        <w:rPr>
          <w:b/>
          <w:i/>
          <w:sz w:val="24"/>
          <w:szCs w:val="24"/>
          <w:lang w:val="uk-UA"/>
        </w:rPr>
      </w:pPr>
    </w:p>
    <w:p w:rsidR="0071537A" w:rsidRPr="00AD20B5" w:rsidRDefault="0071537A" w:rsidP="0024097D">
      <w:pPr>
        <w:pStyle w:val="a3"/>
        <w:numPr>
          <w:ilvl w:val="0"/>
          <w:numId w:val="13"/>
        </w:numPr>
        <w:spacing w:after="0" w:line="240" w:lineRule="auto"/>
        <w:ind w:left="426" w:hanging="426"/>
        <w:jc w:val="center"/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</w:pPr>
      <w:r w:rsidRPr="00AD20B5"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  <w:t>Загальні положення</w:t>
      </w:r>
    </w:p>
    <w:p w:rsidR="00292140" w:rsidRPr="00972AB8" w:rsidRDefault="00292140" w:rsidP="00292140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</w:pPr>
    </w:p>
    <w:p w:rsidR="00292140" w:rsidRPr="00972AB8" w:rsidRDefault="00422F01" w:rsidP="0024097D">
      <w:pPr>
        <w:pStyle w:val="a3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Інтеграційний фестиваль «Сонячні барви» проводиться з метою</w:t>
      </w:r>
      <w:r w:rsidR="00292140"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:</w:t>
      </w:r>
    </w:p>
    <w:p w:rsidR="00422F01" w:rsidRPr="00972AB8" w:rsidRDefault="00422F01" w:rsidP="00292140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інтеграції в суспільство «особливих» дітей (дітей з інвалідністю, учнів спеціалізованих шкіл-інтернатів, слухачів спеціальни</w:t>
      </w:r>
      <w:r w:rsidR="0024097D" w:rsidRPr="00972AB8">
        <w:rPr>
          <w:rFonts w:ascii="Times New Roman" w:hAnsi="Times New Roman"/>
          <w:sz w:val="24"/>
          <w:szCs w:val="24"/>
          <w:lang w:val="uk-UA"/>
        </w:rPr>
        <w:t>х реабілітаційних установ, дітей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з тимчасово окупованих територій тощо) та їхніх батьків;</w:t>
      </w:r>
    </w:p>
    <w:p w:rsidR="00422F01" w:rsidRPr="00972AB8" w:rsidRDefault="00422F01" w:rsidP="00292140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формування в підростаючого покоління позитивних загальнолюдських якостей через об’єднання їх у співтворчості;</w:t>
      </w:r>
    </w:p>
    <w:p w:rsidR="00422F01" w:rsidRPr="00972AB8" w:rsidRDefault="00422F01" w:rsidP="00292140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2AB8">
        <w:rPr>
          <w:rFonts w:ascii="Times New Roman" w:eastAsia="Times New Roman" w:hAnsi="Times New Roman"/>
          <w:sz w:val="24"/>
          <w:szCs w:val="24"/>
          <w:lang w:val="uk-UA"/>
        </w:rPr>
        <w:t>розвитку творчих здібностей та обдарувань учнівської молоді;</w:t>
      </w:r>
    </w:p>
    <w:p w:rsidR="00422F01" w:rsidRPr="00972AB8" w:rsidRDefault="00422F01" w:rsidP="00292140">
      <w:pPr>
        <w:pStyle w:val="a3"/>
        <w:numPr>
          <w:ilvl w:val="0"/>
          <w:numId w:val="12"/>
        </w:numPr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72AB8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972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B8">
        <w:rPr>
          <w:rFonts w:ascii="Times New Roman" w:hAnsi="Times New Roman"/>
          <w:sz w:val="24"/>
          <w:szCs w:val="24"/>
        </w:rPr>
        <w:t>належних</w:t>
      </w:r>
      <w:proofErr w:type="spellEnd"/>
      <w:r w:rsidRPr="00972AB8">
        <w:rPr>
          <w:rFonts w:ascii="Times New Roman" w:hAnsi="Times New Roman"/>
          <w:sz w:val="24"/>
          <w:szCs w:val="24"/>
        </w:rPr>
        <w:t xml:space="preserve"> умов для </w:t>
      </w:r>
      <w:proofErr w:type="spellStart"/>
      <w:r w:rsidRPr="00972AB8">
        <w:rPr>
          <w:rFonts w:ascii="Times New Roman" w:hAnsi="Times New Roman"/>
          <w:sz w:val="24"/>
          <w:szCs w:val="24"/>
        </w:rPr>
        <w:t>особистісного</w:t>
      </w:r>
      <w:proofErr w:type="spellEnd"/>
      <w:r w:rsidRPr="00972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B8">
        <w:rPr>
          <w:rFonts w:ascii="Times New Roman" w:hAnsi="Times New Roman"/>
          <w:sz w:val="24"/>
          <w:szCs w:val="24"/>
        </w:rPr>
        <w:t>зростання</w:t>
      </w:r>
      <w:proofErr w:type="spellEnd"/>
      <w:r w:rsidRPr="00972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2AB8">
        <w:rPr>
          <w:rFonts w:ascii="Times New Roman" w:hAnsi="Times New Roman"/>
          <w:sz w:val="24"/>
          <w:szCs w:val="24"/>
        </w:rPr>
        <w:t>кожно</w:t>
      </w:r>
      <w:proofErr w:type="spellEnd"/>
      <w:r w:rsidRPr="00972AB8">
        <w:rPr>
          <w:rFonts w:ascii="Times New Roman" w:hAnsi="Times New Roman"/>
          <w:sz w:val="24"/>
          <w:szCs w:val="24"/>
          <w:lang w:val="uk-UA"/>
        </w:rPr>
        <w:t>ї дитини</w:t>
      </w:r>
    </w:p>
    <w:p w:rsidR="00422F01" w:rsidRPr="00972AB8" w:rsidRDefault="00422F01" w:rsidP="00292140">
      <w:pPr>
        <w:pStyle w:val="a3"/>
        <w:numPr>
          <w:ilvl w:val="0"/>
          <w:numId w:val="1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2AB8">
        <w:rPr>
          <w:rFonts w:ascii="Times New Roman" w:eastAsia="Times New Roman" w:hAnsi="Times New Roman"/>
          <w:sz w:val="24"/>
          <w:szCs w:val="24"/>
          <w:lang w:val="uk-UA"/>
        </w:rPr>
        <w:t>сприяння розвитку зацікавленості до проблем дитини в суспільстві.</w:t>
      </w:r>
    </w:p>
    <w:p w:rsidR="00422F01" w:rsidRPr="00972AB8" w:rsidRDefault="0071537A" w:rsidP="00292140">
      <w:pPr>
        <w:pStyle w:val="a3"/>
        <w:numPr>
          <w:ilvl w:val="0"/>
          <w:numId w:val="14"/>
        </w:numPr>
        <w:spacing w:after="0" w:line="240" w:lineRule="auto"/>
        <w:ind w:left="567" w:hanging="567"/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Завданнями Фестивалю</w:t>
      </w:r>
      <w:r w:rsidRPr="00972AB8"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  <w:t xml:space="preserve"> є: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п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ідтримка і розвиток дитячої творчості, особливо творчості дітей з інвалідністю;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с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прияння включенню «особливих» дітей в суспільство;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в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иховання толерантності;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о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бмін творчим досвідом, розвиток та укріплення творчих зв’язків самодіяльної творчості дітей без та з інвалідністю, їх батьків;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12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в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иховання художнього смаку у підростаючого покоління;</w:t>
      </w:r>
    </w:p>
    <w:p w:rsidR="0071537A" w:rsidRPr="00972AB8" w:rsidRDefault="00BE7FAD" w:rsidP="00292140">
      <w:pPr>
        <w:pStyle w:val="a3"/>
        <w:numPr>
          <w:ilvl w:val="0"/>
          <w:numId w:val="16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з</w:t>
      </w:r>
      <w:r w:rsidR="0071537A" w:rsidRPr="00972AB8">
        <w:rPr>
          <w:rFonts w:ascii="Times New Roman" w:hAnsi="Times New Roman"/>
          <w:sz w:val="24"/>
          <w:szCs w:val="24"/>
          <w:lang w:val="uk-UA"/>
        </w:rPr>
        <w:t>найомство з культурою, мистецтвом і народними традиціями різних націй і народностей, що проживають в Україні, представників різних регіонів нашої країни.</w:t>
      </w:r>
    </w:p>
    <w:p w:rsidR="00037A2B" w:rsidRPr="00972AB8" w:rsidRDefault="00037A2B" w:rsidP="00714BC1">
      <w:pPr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  <w:t xml:space="preserve">3. </w:t>
      </w:r>
      <w:r w:rsidR="00714BC1" w:rsidRPr="00972AB8"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  <w:tab/>
      </w:r>
      <w:r w:rsidRPr="00972AB8">
        <w:rPr>
          <w:rFonts w:ascii="Times New Roman" w:hAnsi="Times New Roman"/>
          <w:b/>
          <w:sz w:val="24"/>
          <w:szCs w:val="24"/>
          <w:lang w:val="uk-UA"/>
        </w:rPr>
        <w:t xml:space="preserve">Фестиваль проводиться </w:t>
      </w:r>
      <w:r w:rsidRPr="00A80481">
        <w:rPr>
          <w:rFonts w:ascii="Times New Roman" w:hAnsi="Times New Roman"/>
          <w:b/>
          <w:i/>
          <w:sz w:val="24"/>
          <w:szCs w:val="24"/>
          <w:lang w:val="uk-UA"/>
        </w:rPr>
        <w:t>за підтримки</w:t>
      </w:r>
      <w:r w:rsidRPr="00A80481">
        <w:rPr>
          <w:rFonts w:ascii="Times New Roman" w:hAnsi="Times New Roman"/>
          <w:i/>
          <w:sz w:val="24"/>
          <w:szCs w:val="24"/>
          <w:lang w:val="uk-UA"/>
        </w:rPr>
        <w:t>:</w:t>
      </w:r>
    </w:p>
    <w:p w:rsidR="00A80481" w:rsidRPr="00D04185" w:rsidRDefault="00A80481" w:rsidP="00A8048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04185">
        <w:rPr>
          <w:rFonts w:ascii="Times New Roman" w:hAnsi="Times New Roman"/>
          <w:sz w:val="24"/>
          <w:szCs w:val="24"/>
          <w:lang w:val="uk-UA"/>
        </w:rPr>
        <w:t>Департаменту освіти і науки виконавчого органу Київської міської ради (Київської міської державної адміністрації),</w:t>
      </w:r>
    </w:p>
    <w:p w:rsidR="00A80481" w:rsidRPr="00D04185" w:rsidRDefault="00A80481" w:rsidP="00A8048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04185">
        <w:rPr>
          <w:rFonts w:ascii="Times New Roman" w:hAnsi="Times New Roman"/>
          <w:sz w:val="24"/>
          <w:szCs w:val="24"/>
          <w:lang w:val="uk-UA"/>
        </w:rPr>
        <w:t>управління освіти Голосіївської районної в місті Києві державної адміністрації,</w:t>
      </w:r>
    </w:p>
    <w:p w:rsidR="00A80481" w:rsidRPr="00542412" w:rsidRDefault="00A80481" w:rsidP="00A80481">
      <w:pPr>
        <w:spacing w:after="0"/>
        <w:ind w:left="360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542412">
        <w:rPr>
          <w:rFonts w:ascii="Times New Roman" w:hAnsi="Times New Roman"/>
          <w:b/>
          <w:i/>
          <w:sz w:val="24"/>
          <w:szCs w:val="24"/>
          <w:lang w:val="uk-UA"/>
        </w:rPr>
        <w:t xml:space="preserve">за участі: </w:t>
      </w:r>
    </w:p>
    <w:p w:rsidR="00A80481" w:rsidRPr="00072BF9" w:rsidRDefault="00A80481" w:rsidP="00A8048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72BF9">
        <w:rPr>
          <w:rFonts w:ascii="Times New Roman" w:hAnsi="Times New Roman"/>
          <w:sz w:val="24"/>
          <w:szCs w:val="24"/>
          <w:lang w:val="uk-UA"/>
        </w:rPr>
        <w:t>Ки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072BF9">
        <w:rPr>
          <w:rFonts w:ascii="Times New Roman" w:hAnsi="Times New Roman"/>
          <w:sz w:val="24"/>
          <w:szCs w:val="24"/>
          <w:lang w:val="uk-UA"/>
        </w:rPr>
        <w:t>вськ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072BF9">
        <w:rPr>
          <w:rFonts w:ascii="Times New Roman" w:hAnsi="Times New Roman"/>
          <w:sz w:val="24"/>
          <w:szCs w:val="24"/>
          <w:lang w:val="uk-UA"/>
        </w:rPr>
        <w:t xml:space="preserve"> 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072BF9">
        <w:rPr>
          <w:rFonts w:ascii="Times New Roman" w:hAnsi="Times New Roman"/>
          <w:sz w:val="24"/>
          <w:szCs w:val="24"/>
          <w:lang w:val="uk-UA"/>
        </w:rPr>
        <w:t>ськ</w:t>
      </w:r>
      <w:r>
        <w:rPr>
          <w:rFonts w:ascii="Times New Roman" w:hAnsi="Times New Roman"/>
          <w:sz w:val="24"/>
          <w:szCs w:val="24"/>
          <w:lang w:val="uk-UA"/>
        </w:rPr>
        <w:t>ого центру сім</w:t>
      </w:r>
      <w:r w:rsidRPr="00072BF9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ї «Родинний дім» Г</w:t>
      </w:r>
      <w:r w:rsidRPr="00072BF9">
        <w:rPr>
          <w:rFonts w:ascii="Times New Roman" w:hAnsi="Times New Roman"/>
          <w:sz w:val="24"/>
          <w:szCs w:val="24"/>
          <w:lang w:val="uk-UA"/>
        </w:rPr>
        <w:t>оловно</w:t>
      </w:r>
      <w:r>
        <w:rPr>
          <w:rFonts w:ascii="Times New Roman" w:hAnsi="Times New Roman"/>
          <w:sz w:val="24"/>
          <w:szCs w:val="24"/>
          <w:lang w:val="uk-UA"/>
        </w:rPr>
        <w:t>го</w:t>
      </w:r>
      <w:r w:rsidRPr="00072BF9">
        <w:rPr>
          <w:rFonts w:ascii="Times New Roman" w:hAnsi="Times New Roman"/>
          <w:sz w:val="24"/>
          <w:szCs w:val="24"/>
          <w:lang w:val="uk-UA"/>
        </w:rPr>
        <w:t xml:space="preserve"> управлінн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072BF9">
        <w:rPr>
          <w:rFonts w:ascii="Times New Roman" w:hAnsi="Times New Roman"/>
          <w:sz w:val="24"/>
          <w:szCs w:val="24"/>
          <w:lang w:val="uk-UA"/>
        </w:rPr>
        <w:t xml:space="preserve"> у справах сім‘ї, молоді та спорту виконавчого органу Київради (Київської міської державної адміністрації),</w:t>
      </w:r>
    </w:p>
    <w:p w:rsidR="00A80481" w:rsidRDefault="00A80481" w:rsidP="00A8048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D04185">
        <w:rPr>
          <w:rFonts w:ascii="Times New Roman" w:hAnsi="Times New Roman"/>
          <w:sz w:val="24"/>
          <w:szCs w:val="24"/>
          <w:lang w:val="uk-UA"/>
        </w:rPr>
        <w:t xml:space="preserve">Федерації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D04185">
        <w:rPr>
          <w:rFonts w:ascii="Times New Roman" w:hAnsi="Times New Roman"/>
          <w:sz w:val="24"/>
          <w:szCs w:val="24"/>
          <w:lang w:val="uk-UA"/>
        </w:rPr>
        <w:t>сесвітнього миру,</w:t>
      </w:r>
    </w:p>
    <w:p w:rsidR="00A80481" w:rsidRPr="008048E2" w:rsidRDefault="00A80481" w:rsidP="00A8048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 xml:space="preserve">Міжнародної організації переселенців з інвалідністю "Світ України", голови правління АМІ- Схід Тетяни </w:t>
      </w:r>
      <w:proofErr w:type="spellStart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>Баранцової</w:t>
      </w:r>
      <w:proofErr w:type="spellEnd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 xml:space="preserve">, (переможниці Премії УВКБ ООН у справах біженців імені </w:t>
      </w:r>
      <w:proofErr w:type="spellStart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>Фрітьофа</w:t>
      </w:r>
      <w:proofErr w:type="spellEnd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>Нансена</w:t>
      </w:r>
      <w:proofErr w:type="spellEnd"/>
      <w:r w:rsidRPr="008048E2">
        <w:rPr>
          <w:rFonts w:ascii="Times New Roman" w:hAnsi="Times New Roman"/>
          <w:bCs/>
          <w:iCs/>
          <w:sz w:val="24"/>
          <w:szCs w:val="24"/>
          <w:lang w:val="uk-UA"/>
        </w:rPr>
        <w:t>);</w:t>
      </w:r>
    </w:p>
    <w:p w:rsidR="00A80481" w:rsidRDefault="00A80481" w:rsidP="00A8048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42412">
        <w:rPr>
          <w:rFonts w:ascii="Times New Roman" w:hAnsi="Times New Roman"/>
          <w:sz w:val="24"/>
          <w:szCs w:val="24"/>
          <w:lang w:val="uk-UA"/>
        </w:rPr>
        <w:t>Міжнародн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542412">
        <w:rPr>
          <w:rFonts w:ascii="Times New Roman" w:hAnsi="Times New Roman"/>
          <w:sz w:val="24"/>
          <w:szCs w:val="24"/>
          <w:lang w:val="uk-UA"/>
        </w:rPr>
        <w:t xml:space="preserve"> Благодійн</w:t>
      </w:r>
      <w:r>
        <w:rPr>
          <w:rFonts w:ascii="Times New Roman" w:hAnsi="Times New Roman"/>
          <w:sz w:val="24"/>
          <w:szCs w:val="24"/>
          <w:lang w:val="uk-UA"/>
        </w:rPr>
        <w:t>ого</w:t>
      </w:r>
      <w:r w:rsidRPr="00542412">
        <w:rPr>
          <w:rFonts w:ascii="Times New Roman" w:hAnsi="Times New Roman"/>
          <w:sz w:val="24"/>
          <w:szCs w:val="24"/>
          <w:lang w:val="uk-UA"/>
        </w:rPr>
        <w:t xml:space="preserve"> Фонд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542412">
        <w:rPr>
          <w:rFonts w:ascii="Times New Roman" w:hAnsi="Times New Roman"/>
          <w:sz w:val="24"/>
          <w:szCs w:val="24"/>
          <w:lang w:val="uk-UA"/>
        </w:rPr>
        <w:t xml:space="preserve"> Олександра Геращенко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:rsidR="00A80481" w:rsidRPr="00D04185" w:rsidRDefault="00A80481" w:rsidP="00A80481">
      <w:pPr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D04185">
        <w:rPr>
          <w:rFonts w:ascii="Times New Roman" w:hAnsi="Times New Roman"/>
          <w:sz w:val="24"/>
          <w:szCs w:val="24"/>
          <w:lang w:val="uk-UA"/>
        </w:rPr>
        <w:t>Всеукраїнського форуму «Батьки за раннє втручання»,</w:t>
      </w:r>
    </w:p>
    <w:p w:rsidR="009F2EB6" w:rsidRPr="00C164B0" w:rsidRDefault="009F2EB6" w:rsidP="009F2EB6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037A2B" w:rsidRDefault="00037A2B" w:rsidP="00714BC1">
      <w:pPr>
        <w:pStyle w:val="a3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Загальне керівництво</w:t>
      </w:r>
      <w:r w:rsidRPr="00972AB8">
        <w:rPr>
          <w:rFonts w:ascii="Times New Roman" w:hAnsi="Times New Roman"/>
          <w:i/>
          <w:noProof/>
          <w:sz w:val="24"/>
          <w:szCs w:val="24"/>
          <w:lang w:val="uk-UA" w:eastAsia="ru-RU"/>
        </w:rPr>
        <w:t xml:space="preserve"> </w:t>
      </w: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підготовкою та проведенням Фестивалю здійснює спеціалізована школа І-ІІІ ступенів з поглибленим вивченням англійської мови  № 85 м</w:t>
      </w:r>
      <w:r w:rsidR="005F20BA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іста </w:t>
      </w: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Києва</w:t>
      </w:r>
      <w:r w:rsidR="005F20BA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.</w:t>
      </w:r>
    </w:p>
    <w:p w:rsidR="009F2EB6" w:rsidRPr="00972AB8" w:rsidRDefault="009F2EB6" w:rsidP="009F2EB6">
      <w:pPr>
        <w:pStyle w:val="a3"/>
        <w:spacing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037A2B" w:rsidRPr="00972AB8" w:rsidRDefault="00292140" w:rsidP="0029214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ab/>
      </w:r>
      <w:r w:rsidR="00037A2B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Для організації та проведення Фестивалю створюється організаційний комітет, до складу якого входять  спеціалізована школа І-ІІІ ступенів з поглибленим вивченням англійської мови  № 85 м</w:t>
      </w:r>
      <w:r w:rsidR="00A80481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іста </w:t>
      </w:r>
      <w:r w:rsidR="00037A2B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Києва, творчо-психологічний клуб «Діти як діти»</w:t>
      </w: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.</w:t>
      </w:r>
    </w:p>
    <w:p w:rsidR="00292140" w:rsidRPr="00972AB8" w:rsidRDefault="00292140" w:rsidP="00292140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71537A" w:rsidRPr="00972AB8" w:rsidRDefault="003350A1" w:rsidP="00292140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i/>
          <w:noProof/>
          <w:sz w:val="24"/>
          <w:szCs w:val="24"/>
          <w:lang w:val="uk-UA" w:eastAsia="ru-RU"/>
        </w:rPr>
      </w:pPr>
      <w:r w:rsidRPr="00AD20B5">
        <w:rPr>
          <w:rFonts w:ascii="Times New Roman" w:hAnsi="Times New Roman"/>
          <w:b/>
          <w:i/>
          <w:noProof/>
          <w:color w:val="C00000"/>
          <w:sz w:val="24"/>
          <w:szCs w:val="24"/>
          <w:lang w:val="uk-UA" w:eastAsia="ru-RU"/>
        </w:rPr>
        <w:t>ІІ.</w:t>
      </w:r>
      <w:r w:rsidRPr="00972AB8">
        <w:rPr>
          <w:rFonts w:ascii="Times New Roman" w:hAnsi="Times New Roman"/>
          <w:sz w:val="24"/>
          <w:szCs w:val="24"/>
        </w:rPr>
        <w:t xml:space="preserve"> </w:t>
      </w:r>
      <w:r w:rsidRPr="00AD20B5"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  <w:t>Порядок і строки проведення</w:t>
      </w:r>
    </w:p>
    <w:p w:rsidR="00292140" w:rsidRPr="000857E0" w:rsidRDefault="00292140" w:rsidP="00292140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i/>
          <w:noProof/>
          <w:sz w:val="16"/>
          <w:szCs w:val="16"/>
          <w:lang w:val="uk-UA" w:eastAsia="ru-RU"/>
        </w:rPr>
      </w:pPr>
    </w:p>
    <w:p w:rsidR="008C414A" w:rsidRPr="00972AB8" w:rsidRDefault="003350A1" w:rsidP="00292140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Фестиваль проводиться щорічно на базі </w:t>
      </w:r>
      <w:r w:rsidR="004834A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с</w:t>
      </w:r>
      <w:r w:rsidR="002921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пеціалізованої школи</w:t>
      </w:r>
      <w:r w:rsidR="004834A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І-ІІІ ступенів з поглибленим вивченням англійської мови  № 85 м</w:t>
      </w:r>
      <w:r w:rsidR="008810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іста </w:t>
      </w:r>
      <w:r w:rsidR="004834A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Києва</w:t>
      </w:r>
    </w:p>
    <w:p w:rsidR="008C414A" w:rsidRPr="00972AB8" w:rsidRDefault="00BE7FAD" w:rsidP="000355CF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Термін</w:t>
      </w:r>
      <w:r w:rsidR="002921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</w:t>
      </w:r>
      <w:r w:rsidR="003350A1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проведення </w:t>
      </w:r>
      <w:r w:rsidR="008810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Ф</w:t>
      </w:r>
      <w:r w:rsidR="003350A1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естивалю визначається організ</w:t>
      </w:r>
      <w:r w:rsidR="00CD17F3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аторами. </w:t>
      </w:r>
    </w:p>
    <w:p w:rsidR="00AA5DEA" w:rsidRPr="00972AB8" w:rsidRDefault="00AA5DEA" w:rsidP="00AA5DEA">
      <w:pPr>
        <w:spacing w:after="0" w:line="240" w:lineRule="auto"/>
        <w:ind w:left="360"/>
        <w:jc w:val="both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</w:p>
    <w:p w:rsidR="00C9394F" w:rsidRPr="00AD20B5" w:rsidRDefault="00AA5DEA" w:rsidP="00AA5DEA">
      <w:pPr>
        <w:spacing w:after="0" w:line="240" w:lineRule="auto"/>
        <w:ind w:left="360"/>
        <w:jc w:val="center"/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</w:pPr>
      <w:r w:rsidRPr="00AD20B5"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  <w:t xml:space="preserve">ІІІ. </w:t>
      </w:r>
      <w:r w:rsidR="00C9394F" w:rsidRPr="00AD20B5">
        <w:rPr>
          <w:rFonts w:ascii="Times New Roman" w:hAnsi="Times New Roman"/>
          <w:b/>
          <w:i/>
          <w:noProof/>
          <w:color w:val="C00000"/>
          <w:sz w:val="28"/>
          <w:szCs w:val="28"/>
          <w:lang w:val="uk-UA" w:eastAsia="ru-RU"/>
        </w:rPr>
        <w:t>Учасники Фестивалю</w:t>
      </w:r>
    </w:p>
    <w:p w:rsidR="00292140" w:rsidRPr="000857E0" w:rsidRDefault="00292140" w:rsidP="00292140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noProof/>
          <w:sz w:val="16"/>
          <w:szCs w:val="16"/>
          <w:lang w:val="uk-UA" w:eastAsia="ru-RU"/>
        </w:rPr>
      </w:pPr>
    </w:p>
    <w:p w:rsidR="00C9394F" w:rsidRPr="00972AB8" w:rsidRDefault="00C9394F" w:rsidP="00881040">
      <w:pPr>
        <w:pStyle w:val="a3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1. До участі у Фестивалі запрошуються </w:t>
      </w: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учні загальноосвітніх,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2140" w:rsidRPr="00972AB8">
        <w:rPr>
          <w:rFonts w:ascii="Times New Roman" w:hAnsi="Times New Roman"/>
          <w:sz w:val="24"/>
          <w:szCs w:val="24"/>
          <w:lang w:val="uk-UA"/>
        </w:rPr>
        <w:t>спеціалізованих</w:t>
      </w:r>
      <w:r w:rsidR="005029E9">
        <w:rPr>
          <w:rFonts w:ascii="Times New Roman" w:hAnsi="Times New Roman"/>
          <w:sz w:val="24"/>
          <w:szCs w:val="24"/>
          <w:lang w:val="uk-UA"/>
        </w:rPr>
        <w:t>, спеціальних</w:t>
      </w:r>
      <w:r w:rsidR="00292140" w:rsidRPr="00972AB8">
        <w:rPr>
          <w:rFonts w:ascii="Times New Roman" w:hAnsi="Times New Roman"/>
          <w:sz w:val="24"/>
          <w:szCs w:val="24"/>
          <w:lang w:val="uk-UA"/>
        </w:rPr>
        <w:t xml:space="preserve"> шкіл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029E9">
        <w:rPr>
          <w:rFonts w:ascii="Times New Roman" w:hAnsi="Times New Roman"/>
          <w:sz w:val="24"/>
          <w:szCs w:val="24"/>
          <w:lang w:val="uk-UA"/>
        </w:rPr>
        <w:t xml:space="preserve">шкіл-інтернатів, </w:t>
      </w:r>
      <w:r w:rsidRPr="00972AB8">
        <w:rPr>
          <w:rFonts w:ascii="Times New Roman" w:hAnsi="Times New Roman"/>
          <w:sz w:val="24"/>
          <w:szCs w:val="24"/>
          <w:lang w:val="uk-UA"/>
        </w:rPr>
        <w:t>слухачі спеціальних реабілітаційних установ, діти з інвалідністю,</w:t>
      </w:r>
      <w:r w:rsidR="009F2EB6">
        <w:rPr>
          <w:rFonts w:ascii="Times New Roman" w:hAnsi="Times New Roman"/>
          <w:sz w:val="24"/>
          <w:szCs w:val="24"/>
          <w:lang w:val="uk-UA"/>
        </w:rPr>
        <w:t xml:space="preserve"> діти з ООП,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діти з тимчасово окупованих територій, їхні батьки</w:t>
      </w:r>
      <w:r w:rsidR="00292140" w:rsidRPr="00972AB8">
        <w:rPr>
          <w:rFonts w:ascii="Times New Roman" w:hAnsi="Times New Roman"/>
          <w:sz w:val="24"/>
          <w:szCs w:val="24"/>
          <w:lang w:val="uk-UA"/>
        </w:rPr>
        <w:t>.</w:t>
      </w:r>
    </w:p>
    <w:p w:rsidR="0035096E" w:rsidRPr="00972AB8" w:rsidRDefault="0035096E" w:rsidP="00AA7A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C414A" w:rsidRPr="00AD20B5" w:rsidRDefault="00AA5DEA" w:rsidP="00AA5DEA">
      <w:pPr>
        <w:spacing w:after="0" w:line="240" w:lineRule="auto"/>
        <w:ind w:left="360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uk-UA"/>
        </w:rPr>
      </w:pPr>
      <w:r w:rsidRPr="00AD20B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І</w:t>
      </w:r>
      <w:r w:rsidR="00292140" w:rsidRPr="00AD20B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У</w:t>
      </w:r>
      <w:r w:rsidRPr="00AD20B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. У</w:t>
      </w:r>
      <w:r w:rsidR="00292140" w:rsidRPr="00AD20B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мови участі у програмі</w:t>
      </w:r>
      <w:r w:rsidR="0035096E" w:rsidRPr="00AD20B5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 xml:space="preserve"> Фестивалю</w:t>
      </w:r>
    </w:p>
    <w:p w:rsidR="00AA7A85" w:rsidRPr="000857E0" w:rsidRDefault="00AA7A85" w:rsidP="00AA7A85">
      <w:pPr>
        <w:pStyle w:val="a3"/>
        <w:spacing w:after="0" w:line="240" w:lineRule="auto"/>
        <w:ind w:left="1440"/>
        <w:rPr>
          <w:rFonts w:ascii="Times New Roman" w:hAnsi="Times New Roman"/>
          <w:b/>
          <w:sz w:val="16"/>
          <w:szCs w:val="16"/>
          <w:lang w:val="uk-UA"/>
        </w:rPr>
      </w:pPr>
    </w:p>
    <w:p w:rsidR="00292140" w:rsidRPr="00972AB8" w:rsidRDefault="00292140" w:rsidP="00AA7A85">
      <w:pPr>
        <w:pStyle w:val="a3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Програма Ф</w:t>
      </w:r>
      <w:r w:rsidR="00AA7A85"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естивалю може включати номінації</w:t>
      </w: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: </w:t>
      </w:r>
    </w:p>
    <w:p w:rsidR="00292140" w:rsidRPr="00972AB8" w:rsidRDefault="00AA7A85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художнє виконавство</w:t>
      </w:r>
    </w:p>
    <w:p w:rsidR="00292140" w:rsidRPr="00972AB8" w:rsidRDefault="00AA7A85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хореографічне мистецтво</w:t>
      </w:r>
    </w:p>
    <w:p w:rsidR="00292140" w:rsidRPr="00972AB8" w:rsidRDefault="00AA7A85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циркове мистецтво</w:t>
      </w:r>
    </w:p>
    <w:p w:rsidR="00292140" w:rsidRPr="00972AB8" w:rsidRDefault="00AA7A85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літературна творчість</w:t>
      </w:r>
    </w:p>
    <w:p w:rsidR="00292140" w:rsidRPr="00972AB8" w:rsidRDefault="00AA7A85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фото- , кіно- , відеотворчість</w:t>
      </w:r>
    </w:p>
    <w:p w:rsidR="002A29B3" w:rsidRPr="00972AB8" w:rsidRDefault="00292140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образотворче, декоративно-ужитко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ве мистецтво та художні ремесла</w:t>
      </w: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</w:t>
      </w:r>
    </w:p>
    <w:p w:rsidR="00AA7A85" w:rsidRPr="00972AB8" w:rsidRDefault="00292140" w:rsidP="00AA7A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театральне м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истецтво</w:t>
      </w:r>
    </w:p>
    <w:p w:rsidR="00AA7A85" w:rsidRPr="000857E0" w:rsidRDefault="00AA7A85" w:rsidP="00AA7A85">
      <w:pPr>
        <w:pStyle w:val="a3"/>
        <w:spacing w:after="0" w:line="240" w:lineRule="auto"/>
        <w:ind w:left="2160"/>
        <w:rPr>
          <w:rFonts w:ascii="Times New Roman" w:hAnsi="Times New Roman"/>
          <w:noProof/>
          <w:sz w:val="16"/>
          <w:szCs w:val="16"/>
          <w:lang w:val="uk-UA" w:eastAsia="ru-RU"/>
        </w:rPr>
      </w:pPr>
    </w:p>
    <w:p w:rsidR="0035096E" w:rsidRPr="00972AB8" w:rsidRDefault="0035096E" w:rsidP="00886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«Художнє виконавство»</w:t>
      </w:r>
      <w:r w:rsidR="00AA7A85" w:rsidRPr="00972AB8">
        <w:rPr>
          <w:rFonts w:ascii="Times New Roman" w:hAnsi="Times New Roman"/>
          <w:b/>
          <w:i/>
          <w:sz w:val="24"/>
          <w:szCs w:val="24"/>
          <w:lang w:val="uk-UA"/>
        </w:rPr>
        <w:t>.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До участі запрошуються колективи або окремі виконавці всіх видів вокального, інструментального, вокально-інструментального та хорового мистецтва. 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Учасники представляють твори відповідно до стильових і жанрових особливостей творчих колективів чи солістів. 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Тривалість виступів учасників – 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до 5</w:t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 хв.</w:t>
      </w:r>
    </w:p>
    <w:p w:rsidR="0035096E" w:rsidRPr="000857E0" w:rsidRDefault="0035096E" w:rsidP="0035096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5096E" w:rsidRPr="00972AB8" w:rsidRDefault="0035096E" w:rsidP="00886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«Хореографічне мистецтво»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До участі запрошуються хореографічні колективи та окремі виконавці (класичного, народного, сучасного, бального та іншого танцю) всіх видів та жанрів хореографічного мистецтва.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Колективи та окремі виконавці класичного танцю представляють хореографічні постановки, номери класичної спадщини тощо. 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Колективи народного танцю, солісти представляють танцювальний фольклор, сюжетні танці, стилізовані, академічні, певних регіонів тощо.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Колективи бального танцю, солісти представляють танцювальні номери на основі жанрів бальних танців (європейські, латиноамериканські, історико-побутові та інші).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Колективи та окремі виконавці сучасної хореографії представляють танцювальні номери, створені на основі будь-яких хореографічних напрямів, у тому числі спортивного. </w:t>
      </w:r>
    </w:p>
    <w:p w:rsidR="0035096E" w:rsidRPr="00972AB8" w:rsidRDefault="00AA7A85" w:rsidP="003509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Тривалість хореографічної постан</w:t>
      </w:r>
      <w:r w:rsidRPr="00972AB8">
        <w:rPr>
          <w:rFonts w:ascii="Times New Roman" w:hAnsi="Times New Roman"/>
          <w:sz w:val="24"/>
          <w:szCs w:val="24"/>
          <w:lang w:val="uk-UA"/>
        </w:rPr>
        <w:t>овки – до 5 хв</w:t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.</w:t>
      </w:r>
    </w:p>
    <w:p w:rsidR="0035096E" w:rsidRPr="000857E0" w:rsidRDefault="0035096E" w:rsidP="0035096E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  <w:lang w:val="uk-UA"/>
        </w:rPr>
      </w:pPr>
    </w:p>
    <w:p w:rsidR="0035096E" w:rsidRPr="00972AB8" w:rsidRDefault="0035096E" w:rsidP="00886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«Циркове мистецтво»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До участі запрошуються циркові колективи або окремі виконавці всіх видів та жанрів циркового мистецтва.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Колективи та окремі виконавці циркового мистецтва представляють номери та постановки всіх видів та жанрів циркового мистецтва.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Тривалість цирков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ого номера – до 5 </w:t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хвилин.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Циркові номери повинні демонструватись з дотриманням правил техніки безпеки.</w:t>
      </w:r>
    </w:p>
    <w:p w:rsidR="00AA7A85" w:rsidRPr="000857E0" w:rsidRDefault="00AA7A85" w:rsidP="0035096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5096E" w:rsidRPr="00972AB8" w:rsidRDefault="0035096E" w:rsidP="00886AD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«Літературна творчість»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lastRenderedPageBreak/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>До участі запрошуються виконавці всіх жанрів та видів літературної творчості.</w:t>
      </w:r>
    </w:p>
    <w:p w:rsidR="00AA7A85" w:rsidRPr="00972AB8" w:rsidRDefault="0035096E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Учасники-читці виступають українською або іншою мовою у різних жанрах (оповідання, есе</w:t>
      </w:r>
      <w:r w:rsidR="002206E1" w:rsidRPr="00972AB8">
        <w:rPr>
          <w:rFonts w:ascii="Times New Roman" w:hAnsi="Times New Roman"/>
          <w:sz w:val="24"/>
          <w:szCs w:val="24"/>
          <w:lang w:val="uk-UA"/>
        </w:rPr>
        <w:t>, вірші, байки, гуморески тощо</w:t>
      </w:r>
      <w:r w:rsidR="00AA7A85" w:rsidRPr="00972AB8">
        <w:rPr>
          <w:rFonts w:ascii="Times New Roman" w:hAnsi="Times New Roman"/>
          <w:sz w:val="24"/>
          <w:szCs w:val="24"/>
          <w:lang w:val="uk-UA"/>
        </w:rPr>
        <w:t>.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5096E" w:rsidRPr="00972AB8" w:rsidRDefault="00AA7A85" w:rsidP="00AA7A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Тривалість виступу – до </w:t>
      </w:r>
      <w:r w:rsidR="002F17C1" w:rsidRPr="00972AB8">
        <w:rPr>
          <w:rFonts w:ascii="Times New Roman" w:hAnsi="Times New Roman"/>
          <w:sz w:val="24"/>
          <w:szCs w:val="24"/>
          <w:lang w:val="uk-UA"/>
        </w:rPr>
        <w:t>3</w:t>
      </w:r>
      <w:r w:rsidR="0035096E" w:rsidRPr="00972AB8">
        <w:rPr>
          <w:rFonts w:ascii="Times New Roman" w:hAnsi="Times New Roman"/>
          <w:sz w:val="24"/>
          <w:szCs w:val="24"/>
          <w:lang w:val="uk-UA"/>
        </w:rPr>
        <w:t xml:space="preserve"> хвилин.</w:t>
      </w:r>
    </w:p>
    <w:p w:rsidR="0035096E" w:rsidRPr="000857E0" w:rsidRDefault="0035096E" w:rsidP="0035096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AA7A85" w:rsidRPr="00972AB8" w:rsidRDefault="00AA7A85" w:rsidP="000857E0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 xml:space="preserve">Номінація «Фото-, кіно-, </w:t>
      </w:r>
      <w:proofErr w:type="spellStart"/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відеотворчість</w:t>
      </w:r>
      <w:proofErr w:type="spellEnd"/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»</w:t>
      </w:r>
    </w:p>
    <w:p w:rsidR="00B9769A" w:rsidRPr="00972AB8" w:rsidRDefault="00AA7A85" w:rsidP="00B97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  <w:t xml:space="preserve">До </w:t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 xml:space="preserve">участі запрошуються </w:t>
      </w:r>
      <w:r w:rsidR="000857E0">
        <w:rPr>
          <w:rFonts w:ascii="Times New Roman" w:hAnsi="Times New Roman"/>
          <w:sz w:val="24"/>
          <w:szCs w:val="24"/>
          <w:lang w:val="uk-UA"/>
        </w:rPr>
        <w:t xml:space="preserve">автори, </w:t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 xml:space="preserve">виконавці та колективи всіх видів та жанрів фото-, кіно-, </w:t>
      </w:r>
      <w:proofErr w:type="spellStart"/>
      <w:r w:rsidR="00B9769A" w:rsidRPr="00972AB8">
        <w:rPr>
          <w:rFonts w:ascii="Times New Roman" w:hAnsi="Times New Roman"/>
          <w:sz w:val="24"/>
          <w:szCs w:val="24"/>
          <w:lang w:val="uk-UA"/>
        </w:rPr>
        <w:t>відеотворчості</w:t>
      </w:r>
      <w:proofErr w:type="spellEnd"/>
      <w:r w:rsidR="00B9769A" w:rsidRPr="00972AB8">
        <w:rPr>
          <w:rFonts w:ascii="Times New Roman" w:hAnsi="Times New Roman"/>
          <w:sz w:val="24"/>
          <w:szCs w:val="24"/>
          <w:lang w:val="uk-UA"/>
        </w:rPr>
        <w:t>.</w:t>
      </w:r>
    </w:p>
    <w:p w:rsidR="00B9769A" w:rsidRPr="00972AB8" w:rsidRDefault="00AA7A85" w:rsidP="00886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>Учасники-автори представляють роботи, виконані українською або іншою мовами у довільній формі, представлені на електронних носіях інформації.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>У випадку, якщо робота виконана не українською мовою, обов'язково додається переклад.</w:t>
      </w:r>
    </w:p>
    <w:p w:rsidR="00B9769A" w:rsidRPr="00972AB8" w:rsidRDefault="00AA7A85" w:rsidP="00886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>Тривалість презента</w:t>
      </w:r>
      <w:r w:rsidRPr="00972AB8">
        <w:rPr>
          <w:rFonts w:ascii="Times New Roman" w:hAnsi="Times New Roman"/>
          <w:sz w:val="24"/>
          <w:szCs w:val="24"/>
          <w:lang w:val="uk-UA"/>
        </w:rPr>
        <w:t>ції роботи – до 5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>хвилин.</w:t>
      </w:r>
    </w:p>
    <w:p w:rsidR="00886AD7" w:rsidRPr="00972AB8" w:rsidRDefault="00AA7A85" w:rsidP="00886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ab/>
      </w:r>
      <w:r w:rsidR="00B9769A" w:rsidRPr="00972AB8">
        <w:rPr>
          <w:rFonts w:ascii="Times New Roman" w:hAnsi="Times New Roman"/>
          <w:sz w:val="24"/>
          <w:szCs w:val="24"/>
          <w:lang w:val="uk-UA"/>
        </w:rPr>
        <w:t>Учасники у фотоконкурсі представляють не більше п’яти робіт.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Фотороботи оформлюються за встановленим зразком</w:t>
      </w:r>
      <w:r w:rsidR="00886AD7" w:rsidRPr="00972AB8">
        <w:rPr>
          <w:rFonts w:ascii="Times New Roman" w:hAnsi="Times New Roman"/>
          <w:sz w:val="24"/>
          <w:szCs w:val="24"/>
          <w:lang w:val="uk-UA"/>
        </w:rPr>
        <w:t>: у правому нижньому кутку вказується прізвище, ім’я учня, вік, назва ЗНЗ</w:t>
      </w:r>
    </w:p>
    <w:p w:rsidR="000355CF" w:rsidRPr="000857E0" w:rsidRDefault="000355CF" w:rsidP="000857E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01BE" w:rsidRPr="00972AB8" w:rsidRDefault="007D01BE" w:rsidP="00886AD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«Образотворче, декоративно-ужиткове мистецтво та художні ремесла»</w:t>
      </w:r>
    </w:p>
    <w:p w:rsidR="007D01BE" w:rsidRPr="00972AB8" w:rsidRDefault="00AA7A85" w:rsidP="00886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sz w:val="24"/>
          <w:szCs w:val="24"/>
          <w:lang w:val="uk-UA"/>
        </w:rPr>
        <w:tab/>
      </w:r>
      <w:r w:rsidR="007D01BE" w:rsidRPr="00972AB8">
        <w:rPr>
          <w:rFonts w:ascii="Times New Roman" w:hAnsi="Times New Roman"/>
          <w:sz w:val="24"/>
          <w:szCs w:val="24"/>
          <w:lang w:val="uk-UA"/>
        </w:rPr>
        <w:t>До участі запрошуються виконавці всіх видів та жанрів образотворчого, декоративно-ужиткового мистецтва та художніх ремесел.</w:t>
      </w:r>
      <w:r w:rsidR="00886AD7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1BE" w:rsidRPr="00972AB8">
        <w:rPr>
          <w:rFonts w:ascii="Times New Roman" w:hAnsi="Times New Roman"/>
          <w:sz w:val="24"/>
          <w:szCs w:val="24"/>
          <w:lang w:val="uk-UA"/>
        </w:rPr>
        <w:t xml:space="preserve"> Учасники-автори представляють вироби всіх видів та жанрів образотворчого, декоративно-ужиткового мистецтва та художніх ремесел.</w:t>
      </w:r>
    </w:p>
    <w:p w:rsidR="00ED511F" w:rsidRPr="00972AB8" w:rsidRDefault="007D01BE" w:rsidP="00886A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Кількість виробів кожного з жанрів мистецтва або ремесла - три - п’ять виробів.</w:t>
      </w:r>
      <w:r w:rsidR="00886AD7" w:rsidRPr="00972AB8">
        <w:rPr>
          <w:rFonts w:ascii="Times New Roman" w:hAnsi="Times New Roman"/>
          <w:sz w:val="24"/>
          <w:szCs w:val="24"/>
          <w:lang w:val="uk-UA"/>
        </w:rPr>
        <w:t xml:space="preserve"> Роботи оформлюються за встановленим зразком: у </w:t>
      </w:r>
      <w:r w:rsidR="00ED511F" w:rsidRPr="00972AB8">
        <w:rPr>
          <w:rFonts w:ascii="Times New Roman" w:hAnsi="Times New Roman"/>
          <w:sz w:val="24"/>
          <w:szCs w:val="24"/>
          <w:lang w:val="uk-UA"/>
        </w:rPr>
        <w:t>правому нижньому кутку вказується прізвище, ім’я учня, вік, назва ЗНЗ</w:t>
      </w:r>
    </w:p>
    <w:p w:rsidR="007D01BE" w:rsidRPr="000857E0" w:rsidRDefault="007D01BE" w:rsidP="00886AD7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D01BE" w:rsidRPr="00972AB8" w:rsidRDefault="007D01BE" w:rsidP="00886AD7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i/>
          <w:sz w:val="24"/>
          <w:szCs w:val="24"/>
          <w:lang w:val="uk-UA"/>
        </w:rPr>
        <w:t>Номінація «Театральне мистецтво»</w:t>
      </w:r>
    </w:p>
    <w:p w:rsidR="007D01BE" w:rsidRPr="00972AB8" w:rsidRDefault="00886AD7" w:rsidP="008810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sz w:val="24"/>
          <w:szCs w:val="24"/>
          <w:lang w:val="uk-UA"/>
        </w:rPr>
        <w:tab/>
      </w:r>
      <w:r w:rsidR="007D01BE" w:rsidRPr="00972AB8">
        <w:rPr>
          <w:rFonts w:ascii="Times New Roman" w:hAnsi="Times New Roman"/>
          <w:sz w:val="24"/>
          <w:szCs w:val="24"/>
          <w:lang w:val="uk-UA"/>
        </w:rPr>
        <w:t>До участі запрошуються виконавці та колективи всіх жанрів та видів театрального мистецтва.</w:t>
      </w:r>
      <w:r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01BE" w:rsidRPr="00972AB8">
        <w:rPr>
          <w:rFonts w:ascii="Times New Roman" w:hAnsi="Times New Roman"/>
          <w:sz w:val="24"/>
          <w:szCs w:val="24"/>
          <w:lang w:val="uk-UA"/>
        </w:rPr>
        <w:t xml:space="preserve">Учасники представляють фрагмент твору тривалістю не більше </w:t>
      </w:r>
      <w:r w:rsidR="002F17C1" w:rsidRPr="00972AB8">
        <w:rPr>
          <w:rFonts w:ascii="Times New Roman" w:hAnsi="Times New Roman"/>
          <w:sz w:val="24"/>
          <w:szCs w:val="24"/>
          <w:lang w:val="uk-UA"/>
        </w:rPr>
        <w:t>7</w:t>
      </w:r>
      <w:r w:rsidR="007D01BE" w:rsidRPr="00972AB8">
        <w:rPr>
          <w:rFonts w:ascii="Times New Roman" w:hAnsi="Times New Roman"/>
          <w:sz w:val="24"/>
          <w:szCs w:val="24"/>
          <w:lang w:val="uk-UA"/>
        </w:rPr>
        <w:t xml:space="preserve"> хвилин.</w:t>
      </w:r>
    </w:p>
    <w:p w:rsidR="00886AD7" w:rsidRPr="000857E0" w:rsidRDefault="00886AD7" w:rsidP="00AA7A85">
      <w:pPr>
        <w:spacing w:after="0" w:line="240" w:lineRule="auto"/>
        <w:rPr>
          <w:rFonts w:ascii="Times New Roman" w:hAnsi="Times New Roman"/>
          <w:noProof/>
          <w:sz w:val="16"/>
          <w:szCs w:val="16"/>
          <w:lang w:val="uk-UA" w:eastAsia="ru-RU"/>
        </w:rPr>
      </w:pPr>
    </w:p>
    <w:p w:rsidR="00AA7A85" w:rsidRPr="00972AB8" w:rsidRDefault="00AA7A85" w:rsidP="00AA7A8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b/>
          <w:noProof/>
          <w:sz w:val="24"/>
          <w:szCs w:val="24"/>
          <w:lang w:val="uk-UA" w:eastAsia="ru-RU"/>
        </w:rPr>
        <w:t>2. Програма Фестивалю передбачає:</w:t>
      </w:r>
    </w:p>
    <w:p w:rsidR="00AA7A85" w:rsidRPr="00972AB8" w:rsidRDefault="009F2EB6" w:rsidP="007D642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ru-RU"/>
        </w:rPr>
        <w:t>Демонстрацію виступів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</w:t>
      </w:r>
      <w:r w:rsidR="008810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в</w:t>
      </w:r>
      <w:r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онлайн</w:t>
      </w:r>
      <w:r w:rsidR="00A80481">
        <w:rPr>
          <w:rFonts w:ascii="Times New Roman" w:hAnsi="Times New Roman"/>
          <w:noProof/>
          <w:sz w:val="24"/>
          <w:szCs w:val="24"/>
          <w:lang w:val="uk-UA" w:eastAsia="ru-RU"/>
        </w:rPr>
        <w:t>/офлайн форматі в</w:t>
      </w:r>
      <w:r w:rsidR="00881040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гала-концерті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;</w:t>
      </w:r>
    </w:p>
    <w:p w:rsidR="00AA7A85" w:rsidRPr="00972AB8" w:rsidRDefault="009F2EB6" w:rsidP="007D642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4"/>
          <w:szCs w:val="24"/>
          <w:lang w:val="uk-UA" w:eastAsia="ru-RU"/>
        </w:rPr>
        <w:t xml:space="preserve">онлайн </w:t>
      </w:r>
      <w:r w:rsidR="0003085D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виставку</w:t>
      </w:r>
      <w:r w:rsidR="00BE7FAD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-вернісаж 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творів образотворчого, декоративно-ужи</w:t>
      </w:r>
      <w:r w:rsidR="00886AD7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ткового мистецтва,</w:t>
      </w:r>
      <w:r w:rsidR="00AA7A85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художніх ремесел</w:t>
      </w:r>
      <w:r w:rsidR="00886AD7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, фотороб</w:t>
      </w:r>
      <w:r w:rsidR="000857E0">
        <w:rPr>
          <w:rFonts w:ascii="Times New Roman" w:hAnsi="Times New Roman"/>
          <w:noProof/>
          <w:sz w:val="24"/>
          <w:szCs w:val="24"/>
          <w:lang w:val="uk-UA" w:eastAsia="ru-RU"/>
        </w:rPr>
        <w:t>і</w:t>
      </w:r>
      <w:r w:rsidR="00886AD7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т</w:t>
      </w:r>
      <w:r w:rsidR="0003085D" w:rsidRPr="00972AB8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«</w:t>
      </w:r>
      <w:r w:rsidR="00A80481">
        <w:rPr>
          <w:rFonts w:ascii="Times New Roman" w:hAnsi="Times New Roman"/>
          <w:noProof/>
          <w:sz w:val="24"/>
          <w:szCs w:val="24"/>
          <w:lang w:val="uk-UA" w:eastAsia="ru-RU"/>
        </w:rPr>
        <w:t>Разом до ПЕРЕМОГИ</w:t>
      </w:r>
      <w:r w:rsidR="007D642E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»;</w:t>
      </w:r>
    </w:p>
    <w:p w:rsidR="00AA7A85" w:rsidRPr="00972AB8" w:rsidRDefault="00AA7A85" w:rsidP="007D642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noProof/>
          <w:sz w:val="24"/>
          <w:szCs w:val="24"/>
          <w:lang w:val="uk-UA" w:eastAsia="ru-RU"/>
        </w:rPr>
        <w:t>нагородження учасників</w:t>
      </w:r>
      <w:r w:rsidR="00886AD7" w:rsidRPr="00972AB8">
        <w:rPr>
          <w:rFonts w:ascii="Times New Roman" w:hAnsi="Times New Roman"/>
          <w:noProof/>
          <w:sz w:val="24"/>
          <w:szCs w:val="24"/>
          <w:lang w:val="uk-UA" w:eastAsia="ru-RU"/>
        </w:rPr>
        <w:t>;</w:t>
      </w:r>
    </w:p>
    <w:p w:rsidR="00AA7A85" w:rsidRPr="00972AB8" w:rsidRDefault="00886AD7" w:rsidP="007D642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 xml:space="preserve">підсумкову </w:t>
      </w:r>
      <w:r w:rsidR="009F2EB6">
        <w:rPr>
          <w:rFonts w:ascii="Times New Roman" w:hAnsi="Times New Roman"/>
          <w:sz w:val="24"/>
          <w:szCs w:val="24"/>
          <w:lang w:val="uk-UA"/>
        </w:rPr>
        <w:t>онлайн</w:t>
      </w:r>
      <w:r w:rsidR="00A80481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="00A80481">
        <w:rPr>
          <w:rFonts w:ascii="Times New Roman" w:hAnsi="Times New Roman"/>
          <w:sz w:val="24"/>
          <w:szCs w:val="24"/>
          <w:lang w:val="uk-UA"/>
        </w:rPr>
        <w:t>офлайн</w:t>
      </w:r>
      <w:proofErr w:type="spellEnd"/>
      <w:r w:rsidR="009F2EB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2AB8">
        <w:rPr>
          <w:rFonts w:ascii="Times New Roman" w:hAnsi="Times New Roman"/>
          <w:sz w:val="24"/>
          <w:szCs w:val="24"/>
          <w:lang w:val="uk-UA"/>
        </w:rPr>
        <w:t>нараду</w:t>
      </w:r>
      <w:r w:rsidR="00AA7A85" w:rsidRPr="00972AB8">
        <w:rPr>
          <w:rFonts w:ascii="Times New Roman" w:hAnsi="Times New Roman"/>
          <w:sz w:val="24"/>
          <w:szCs w:val="24"/>
          <w:lang w:val="uk-UA"/>
        </w:rPr>
        <w:t xml:space="preserve"> керівників творчих колективів - учасників за підсумками 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>Ф</w:t>
      </w:r>
      <w:r w:rsidR="00AA7A85" w:rsidRPr="00972AB8">
        <w:rPr>
          <w:rFonts w:ascii="Times New Roman" w:hAnsi="Times New Roman"/>
          <w:sz w:val="24"/>
          <w:szCs w:val="24"/>
          <w:lang w:val="uk-UA"/>
        </w:rPr>
        <w:t>естивалю</w:t>
      </w:r>
      <w:r w:rsidRPr="00972AB8">
        <w:rPr>
          <w:rFonts w:ascii="Times New Roman" w:hAnsi="Times New Roman"/>
          <w:sz w:val="24"/>
          <w:szCs w:val="24"/>
          <w:lang w:val="uk-UA"/>
        </w:rPr>
        <w:t>.</w:t>
      </w:r>
    </w:p>
    <w:p w:rsidR="00AA7A85" w:rsidRPr="00972AB8" w:rsidRDefault="00AA7A85" w:rsidP="00881040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A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Оргкомітет </w:t>
      </w:r>
      <w:r w:rsidR="00881040" w:rsidRPr="00972AB8">
        <w:rPr>
          <w:rFonts w:ascii="Times New Roman" w:eastAsia="Times New Roman" w:hAnsi="Times New Roman"/>
          <w:sz w:val="24"/>
          <w:szCs w:val="24"/>
          <w:lang w:val="uk-UA" w:eastAsia="ru-RU"/>
        </w:rPr>
        <w:t>Ф</w:t>
      </w:r>
      <w:r w:rsidRPr="00972AB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естивалю залишає за собою право змінювати порядок проведення заходу. </w:t>
      </w:r>
    </w:p>
    <w:p w:rsidR="007D01BE" w:rsidRPr="00972AB8" w:rsidRDefault="00AA7A85" w:rsidP="00085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72AB8">
        <w:rPr>
          <w:rFonts w:ascii="Times New Roman" w:eastAsia="Times New Roman" w:hAnsi="Times New Roman"/>
          <w:sz w:val="24"/>
          <w:szCs w:val="24"/>
          <w:lang w:val="uk-UA" w:eastAsia="ru-RU"/>
        </w:rPr>
        <w:t>Порядок участі колективів у концерті визначається оргкомітетом після прийому всіх заявок.</w:t>
      </w:r>
    </w:p>
    <w:p w:rsidR="00024878" w:rsidRPr="000857E0" w:rsidRDefault="00024878" w:rsidP="0069363B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886AD7" w:rsidRPr="00972AB8" w:rsidRDefault="00024878" w:rsidP="00070DC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972AB8">
        <w:rPr>
          <w:rFonts w:ascii="Times New Roman" w:hAnsi="Times New Roman"/>
          <w:b/>
          <w:sz w:val="24"/>
          <w:szCs w:val="24"/>
          <w:lang w:val="uk-UA"/>
        </w:rPr>
        <w:t>У</w:t>
      </w:r>
      <w:r w:rsidR="00886AD7" w:rsidRPr="00972AB8">
        <w:rPr>
          <w:rFonts w:ascii="Times New Roman" w:hAnsi="Times New Roman"/>
          <w:b/>
          <w:sz w:val="24"/>
          <w:szCs w:val="24"/>
          <w:lang w:val="uk-UA"/>
        </w:rPr>
        <w:t xml:space="preserve">мови участі у Фестивалі </w:t>
      </w:r>
    </w:p>
    <w:p w:rsidR="00BA1735" w:rsidRPr="00972AB8" w:rsidRDefault="00886AD7" w:rsidP="0088104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Для участі у Ф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 xml:space="preserve">естивалі необхідно 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>на адрес</w:t>
      </w:r>
      <w:r w:rsidR="00A80481">
        <w:rPr>
          <w:rFonts w:ascii="Times New Roman" w:hAnsi="Times New Roman"/>
          <w:sz w:val="24"/>
          <w:szCs w:val="24"/>
          <w:lang w:val="uk-UA"/>
        </w:rPr>
        <w:t>у</w:t>
      </w:r>
      <w:r w:rsidR="009F2EB6" w:rsidRPr="009F2EB6">
        <w:t xml:space="preserve"> </w:t>
      </w:r>
      <w:hyperlink r:id="rId12" w:history="1">
        <w:r w:rsidR="00A80481" w:rsidRPr="00CA343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sch</w:t>
        </w:r>
        <w:r w:rsidR="00A80481" w:rsidRPr="00CA3435">
          <w:rPr>
            <w:rStyle w:val="a4"/>
            <w:rFonts w:ascii="Times New Roman" w:hAnsi="Times New Roman"/>
            <w:b/>
            <w:sz w:val="24"/>
            <w:szCs w:val="24"/>
          </w:rPr>
          <w:t>85@</w:t>
        </w:r>
        <w:r w:rsidR="00A80481" w:rsidRPr="00CA343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ukr</w:t>
        </w:r>
        <w:r w:rsidR="00A80481" w:rsidRPr="00CA3435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="00A80481" w:rsidRPr="00CA3435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net</w:t>
        </w:r>
      </w:hyperlink>
      <w:r w:rsidR="00CA06B2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06B2" w:rsidRPr="00972AB8">
        <w:rPr>
          <w:rFonts w:ascii="Times New Roman" w:hAnsi="Times New Roman"/>
          <w:sz w:val="24"/>
          <w:szCs w:val="24"/>
          <w:lang w:val="uk-UA"/>
        </w:rPr>
        <w:t>(зазначити</w:t>
      </w:r>
      <w:r w:rsidR="00CD17F3" w:rsidRPr="00972AB8">
        <w:rPr>
          <w:rFonts w:ascii="Times New Roman" w:hAnsi="Times New Roman"/>
          <w:sz w:val="24"/>
          <w:szCs w:val="24"/>
          <w:lang w:val="uk-UA"/>
        </w:rPr>
        <w:t xml:space="preserve"> «Фестиваль Сонячні барви</w:t>
      </w:r>
      <w:r w:rsidR="00A80481">
        <w:rPr>
          <w:rFonts w:ascii="Times New Roman" w:hAnsi="Times New Roman"/>
          <w:sz w:val="24"/>
          <w:szCs w:val="24"/>
          <w:lang w:val="uk-UA"/>
        </w:rPr>
        <w:t>-ХІІ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>»</w:t>
      </w:r>
      <w:r w:rsidR="00CA06B2" w:rsidRPr="00972AB8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>подати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>:</w:t>
      </w:r>
    </w:p>
    <w:p w:rsidR="00BA1735" w:rsidRPr="00972AB8" w:rsidRDefault="00024878" w:rsidP="00CA06B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 xml:space="preserve">заявку 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 на участь у фестивалі встановленої форми</w:t>
      </w:r>
      <w:r w:rsidR="002F17C1" w:rsidRPr="00972AB8">
        <w:rPr>
          <w:rFonts w:ascii="Times New Roman" w:hAnsi="Times New Roman"/>
          <w:sz w:val="24"/>
          <w:szCs w:val="24"/>
          <w:lang w:val="uk-UA"/>
        </w:rPr>
        <w:t xml:space="preserve"> (додаток 1)</w:t>
      </w:r>
    </w:p>
    <w:p w:rsidR="00E6496A" w:rsidRPr="00972AB8" w:rsidRDefault="00CA06B2" w:rsidP="00E6496A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я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>кісне фото учасника Фестивалю (колективу)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>. Заявка на кожного учасника (колектив)</w:t>
      </w:r>
      <w:r w:rsidR="00E6496A" w:rsidRPr="00972AB8">
        <w:rPr>
          <w:rFonts w:ascii="Times New Roman" w:hAnsi="Times New Roman"/>
          <w:sz w:val="24"/>
          <w:szCs w:val="24"/>
          <w:lang w:val="uk-UA"/>
        </w:rPr>
        <w:t xml:space="preserve"> заповнюється окремо;</w:t>
      </w:r>
    </w:p>
    <w:p w:rsidR="00E6496A" w:rsidRPr="00972AB8" w:rsidRDefault="00E6496A" w:rsidP="00E6496A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список групи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 xml:space="preserve"> (П.І.Б. учня, дата народження);</w:t>
      </w:r>
    </w:p>
    <w:p w:rsidR="00BA1735" w:rsidRPr="00972AB8" w:rsidRDefault="00E6496A" w:rsidP="00CA06B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72AB8">
        <w:rPr>
          <w:rFonts w:ascii="Times New Roman" w:hAnsi="Times New Roman"/>
          <w:sz w:val="24"/>
          <w:szCs w:val="24"/>
          <w:lang w:val="uk-UA"/>
        </w:rPr>
        <w:t>в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>ідеороботи</w:t>
      </w:r>
      <w:proofErr w:type="spellEnd"/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 за номінацією «Фото-, кіно-, </w:t>
      </w:r>
      <w:proofErr w:type="spellStart"/>
      <w:r w:rsidR="00BA1735" w:rsidRPr="00972AB8">
        <w:rPr>
          <w:rFonts w:ascii="Times New Roman" w:hAnsi="Times New Roman"/>
          <w:sz w:val="24"/>
          <w:szCs w:val="24"/>
          <w:lang w:val="uk-UA"/>
        </w:rPr>
        <w:t>відеотворчість</w:t>
      </w:r>
      <w:proofErr w:type="spellEnd"/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» з </w:t>
      </w:r>
      <w:r w:rsidR="00D74EEB" w:rsidRPr="00972AB8">
        <w:rPr>
          <w:rFonts w:ascii="Times New Roman" w:hAnsi="Times New Roman"/>
          <w:sz w:val="24"/>
          <w:szCs w:val="24"/>
          <w:lang w:val="uk-UA"/>
        </w:rPr>
        <w:t>зазначенням автора, його віку, навчального закладу</w:t>
      </w:r>
      <w:r w:rsidR="0055388D" w:rsidRPr="00972AB8">
        <w:rPr>
          <w:rFonts w:ascii="Times New Roman" w:hAnsi="Times New Roman"/>
          <w:sz w:val="24"/>
          <w:szCs w:val="24"/>
          <w:lang w:val="uk-UA"/>
        </w:rPr>
        <w:t xml:space="preserve"> (за необхідності)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>;</w:t>
      </w:r>
    </w:p>
    <w:p w:rsidR="00BA1735" w:rsidRPr="00972AB8" w:rsidRDefault="0055388D" w:rsidP="00CA06B2">
      <w:pPr>
        <w:pStyle w:val="a3"/>
        <w:numPr>
          <w:ilvl w:val="0"/>
          <w:numId w:val="28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д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ля участі </w:t>
      </w:r>
      <w:r w:rsidR="00D74EEB" w:rsidRPr="00972AB8">
        <w:rPr>
          <w:rFonts w:ascii="Times New Roman" w:hAnsi="Times New Roman"/>
          <w:sz w:val="24"/>
          <w:szCs w:val="24"/>
          <w:lang w:val="uk-UA"/>
        </w:rPr>
        <w:t xml:space="preserve">за </w:t>
      </w:r>
      <w:r w:rsidRPr="00972AB8">
        <w:rPr>
          <w:rFonts w:ascii="Times New Roman" w:hAnsi="Times New Roman"/>
          <w:sz w:val="24"/>
          <w:szCs w:val="24"/>
          <w:lang w:val="uk-UA"/>
        </w:rPr>
        <w:t>номінаціями</w:t>
      </w:r>
      <w:r w:rsidR="00BA1735" w:rsidRPr="00972AB8">
        <w:rPr>
          <w:rFonts w:ascii="Times New Roman" w:hAnsi="Times New Roman"/>
          <w:sz w:val="24"/>
          <w:szCs w:val="24"/>
          <w:lang w:val="uk-UA"/>
        </w:rPr>
        <w:t xml:space="preserve"> «Образотворче, декоративно-ужиткове мистецтво та художні ремесла»</w:t>
      </w:r>
      <w:r w:rsidRPr="00972AB8">
        <w:rPr>
          <w:rFonts w:ascii="Times New Roman" w:hAnsi="Times New Roman"/>
          <w:sz w:val="24"/>
          <w:szCs w:val="24"/>
          <w:lang w:val="uk-UA"/>
        </w:rPr>
        <w:t>, «</w:t>
      </w:r>
      <w:proofErr w:type="spellStart"/>
      <w:r w:rsidRPr="00972AB8">
        <w:rPr>
          <w:rFonts w:ascii="Times New Roman" w:hAnsi="Times New Roman"/>
          <w:sz w:val="24"/>
          <w:szCs w:val="24"/>
          <w:lang w:val="uk-UA"/>
        </w:rPr>
        <w:t>Фототворчість</w:t>
      </w:r>
      <w:proofErr w:type="spellEnd"/>
      <w:r w:rsidRPr="00972AB8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D74EEB" w:rsidRPr="00972AB8">
        <w:rPr>
          <w:rFonts w:ascii="Times New Roman" w:hAnsi="Times New Roman"/>
          <w:sz w:val="24"/>
          <w:szCs w:val="24"/>
          <w:lang w:val="uk-UA"/>
        </w:rPr>
        <w:t xml:space="preserve">необхідно подати </w:t>
      </w:r>
      <w:r w:rsidR="009F2EB6">
        <w:rPr>
          <w:rFonts w:ascii="Times New Roman" w:hAnsi="Times New Roman"/>
          <w:sz w:val="24"/>
          <w:szCs w:val="24"/>
          <w:lang w:val="uk-UA"/>
        </w:rPr>
        <w:t>фото</w:t>
      </w:r>
      <w:r w:rsidR="00D74EEB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48AB" w:rsidRPr="00972AB8">
        <w:rPr>
          <w:rFonts w:ascii="Times New Roman" w:hAnsi="Times New Roman"/>
          <w:sz w:val="24"/>
          <w:szCs w:val="24"/>
          <w:lang w:val="uk-UA"/>
        </w:rPr>
        <w:t>відповідно оформлен</w:t>
      </w:r>
      <w:r w:rsidR="009F2EB6">
        <w:rPr>
          <w:rFonts w:ascii="Times New Roman" w:hAnsi="Times New Roman"/>
          <w:sz w:val="24"/>
          <w:szCs w:val="24"/>
          <w:lang w:val="uk-UA"/>
        </w:rPr>
        <w:t>их</w:t>
      </w:r>
      <w:r w:rsidR="00E948AB"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74EEB" w:rsidRPr="00972AB8">
        <w:rPr>
          <w:rFonts w:ascii="Times New Roman" w:hAnsi="Times New Roman"/>
          <w:sz w:val="24"/>
          <w:szCs w:val="24"/>
          <w:lang w:val="uk-UA"/>
        </w:rPr>
        <w:t>творч</w:t>
      </w:r>
      <w:r w:rsidR="009F2EB6">
        <w:rPr>
          <w:rFonts w:ascii="Times New Roman" w:hAnsi="Times New Roman"/>
          <w:sz w:val="24"/>
          <w:szCs w:val="24"/>
          <w:lang w:val="uk-UA"/>
        </w:rPr>
        <w:t>их робіт</w:t>
      </w:r>
      <w:r w:rsidR="00E6496A" w:rsidRPr="00972AB8">
        <w:rPr>
          <w:rFonts w:ascii="Times New Roman" w:hAnsi="Times New Roman"/>
          <w:sz w:val="24"/>
          <w:szCs w:val="24"/>
          <w:lang w:val="uk-UA"/>
        </w:rPr>
        <w:t>.</w:t>
      </w:r>
    </w:p>
    <w:p w:rsidR="001346E8" w:rsidRPr="00972AB8" w:rsidRDefault="00E6496A" w:rsidP="000857E0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П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 xml:space="preserve">ослідовність виступів </w:t>
      </w:r>
      <w:r w:rsidRPr="00972AB8">
        <w:rPr>
          <w:rFonts w:ascii="Times New Roman" w:hAnsi="Times New Roman"/>
          <w:sz w:val="24"/>
          <w:szCs w:val="24"/>
          <w:lang w:val="uk-UA"/>
        </w:rPr>
        <w:t>у</w:t>
      </w:r>
      <w:r w:rsidR="009F2EB6">
        <w:rPr>
          <w:rFonts w:ascii="Times New Roman" w:hAnsi="Times New Roman"/>
          <w:sz w:val="24"/>
          <w:szCs w:val="24"/>
          <w:lang w:val="uk-UA"/>
        </w:rPr>
        <w:t xml:space="preserve"> онлайн</w:t>
      </w:r>
      <w:r w:rsidR="00A80481">
        <w:rPr>
          <w:rFonts w:ascii="Times New Roman" w:hAnsi="Times New Roman"/>
          <w:sz w:val="24"/>
          <w:szCs w:val="24"/>
          <w:lang w:val="uk-UA"/>
        </w:rPr>
        <w:t>/</w:t>
      </w:r>
      <w:proofErr w:type="spellStart"/>
      <w:r w:rsidR="00A80481">
        <w:rPr>
          <w:rFonts w:ascii="Times New Roman" w:hAnsi="Times New Roman"/>
          <w:sz w:val="24"/>
          <w:szCs w:val="24"/>
          <w:lang w:val="uk-UA"/>
        </w:rPr>
        <w:t>офлайн</w:t>
      </w:r>
      <w:proofErr w:type="spellEnd"/>
      <w:r w:rsidRPr="00972AB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 xml:space="preserve">концерті 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>Ф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 xml:space="preserve">естивалю затверджує оргкомітет та режисер </w:t>
      </w:r>
      <w:r w:rsidR="00881040" w:rsidRPr="00972AB8">
        <w:rPr>
          <w:rFonts w:ascii="Times New Roman" w:hAnsi="Times New Roman"/>
          <w:sz w:val="24"/>
          <w:szCs w:val="24"/>
          <w:lang w:val="uk-UA"/>
        </w:rPr>
        <w:t>Ф</w:t>
      </w:r>
      <w:r w:rsidR="00024878" w:rsidRPr="00972AB8">
        <w:rPr>
          <w:rFonts w:ascii="Times New Roman" w:hAnsi="Times New Roman"/>
          <w:sz w:val="24"/>
          <w:szCs w:val="24"/>
          <w:lang w:val="uk-UA"/>
        </w:rPr>
        <w:t xml:space="preserve">естивалю після прийому всіх заявок. </w:t>
      </w:r>
    </w:p>
    <w:p w:rsidR="002F17C1" w:rsidRPr="00972AB8" w:rsidRDefault="002F17C1" w:rsidP="005A0BB5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2F17C1" w:rsidRPr="003D04FE" w:rsidRDefault="002F17C1" w:rsidP="002F17C1">
      <w:pPr>
        <w:spacing w:after="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  <w:lang w:val="uk-UA"/>
        </w:rPr>
      </w:pPr>
      <w:r w:rsidRPr="003D04FE">
        <w:rPr>
          <w:rFonts w:ascii="Times New Roman" w:hAnsi="Times New Roman"/>
          <w:b/>
          <w:i/>
          <w:color w:val="C00000"/>
          <w:sz w:val="28"/>
          <w:szCs w:val="28"/>
          <w:lang w:val="uk-UA"/>
        </w:rPr>
        <w:t>V. Нагородження учасників</w:t>
      </w:r>
    </w:p>
    <w:p w:rsidR="002F17C1" w:rsidRPr="000857E0" w:rsidRDefault="002F17C1" w:rsidP="002F17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857E0" w:rsidRDefault="002F17C1" w:rsidP="002F17C1">
      <w:pPr>
        <w:spacing w:after="0" w:line="240" w:lineRule="auto"/>
        <w:rPr>
          <w:sz w:val="24"/>
          <w:szCs w:val="24"/>
          <w:lang w:val="uk-UA"/>
        </w:rPr>
      </w:pPr>
      <w:r w:rsidRPr="00972AB8">
        <w:rPr>
          <w:rFonts w:ascii="Times New Roman" w:hAnsi="Times New Roman"/>
          <w:sz w:val="24"/>
          <w:szCs w:val="24"/>
          <w:lang w:val="uk-UA"/>
        </w:rPr>
        <w:t>Учасники нагороджуються дипломами та цінними подарунками</w:t>
      </w:r>
      <w:r w:rsidRPr="00024878">
        <w:rPr>
          <w:sz w:val="24"/>
          <w:szCs w:val="24"/>
          <w:lang w:val="uk-UA"/>
        </w:rPr>
        <w:t>.</w:t>
      </w:r>
    </w:p>
    <w:p w:rsidR="003D04FE" w:rsidRPr="003D04FE" w:rsidRDefault="000857E0" w:rsidP="00A80481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  <w:r w:rsidR="00A80481">
        <w:rPr>
          <w:sz w:val="24"/>
          <w:szCs w:val="24"/>
          <w:lang w:val="uk-UA"/>
        </w:rPr>
        <w:lastRenderedPageBreak/>
        <w:t>Д</w:t>
      </w:r>
      <w:r w:rsidR="003D04FE" w:rsidRPr="003D04FE">
        <w:rPr>
          <w:rFonts w:ascii="Times New Roman" w:hAnsi="Times New Roman"/>
          <w:b/>
          <w:noProof/>
          <w:sz w:val="24"/>
          <w:szCs w:val="24"/>
          <w:lang w:val="uk-UA"/>
        </w:rPr>
        <w:t>одаток 1</w:t>
      </w:r>
    </w:p>
    <w:p w:rsidR="003D04FE" w:rsidRPr="003D04FE" w:rsidRDefault="003D04FE" w:rsidP="005A0BB5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5A0BB5" w:rsidRDefault="005A0BB5" w:rsidP="005A0BB5">
      <w:pPr>
        <w:pStyle w:val="ab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D04FE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ЗАЯВКА</w:t>
      </w:r>
    </w:p>
    <w:p w:rsidR="003D04FE" w:rsidRPr="003D04FE" w:rsidRDefault="003D04FE" w:rsidP="005A0BB5">
      <w:pPr>
        <w:pStyle w:val="ab"/>
        <w:jc w:val="center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</w:p>
    <w:p w:rsidR="005A0BB5" w:rsidRPr="003D04FE" w:rsidRDefault="005A0BB5" w:rsidP="005A0BB5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D04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</w:t>
      </w:r>
      <w:r w:rsidR="00CD17F3" w:rsidRPr="003D04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а участь у </w:t>
      </w:r>
      <w:r w:rsidR="002F17C1" w:rsidRPr="003D04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Х</w:t>
      </w:r>
      <w:r w:rsidR="00A80481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ІІ</w:t>
      </w:r>
      <w:r w:rsidR="00CD17F3" w:rsidRPr="003D04F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D04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інтеграційному фестивалі «Сонячні барви»</w:t>
      </w:r>
    </w:p>
    <w:p w:rsidR="005A0BB5" w:rsidRPr="003D04FE" w:rsidRDefault="005A0BB5" w:rsidP="005A0BB5">
      <w:pPr>
        <w:pStyle w:val="ab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D04F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 (повна назва навчального закладу)</w:t>
      </w:r>
    </w:p>
    <w:p w:rsidR="005A0BB5" w:rsidRPr="003D04FE" w:rsidRDefault="005A0BB5" w:rsidP="000D0B97">
      <w:pPr>
        <w:spacing w:before="240" w:after="0" w:line="240" w:lineRule="auto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b/>
          <w:noProof/>
          <w:sz w:val="24"/>
          <w:szCs w:val="24"/>
          <w:lang w:val="uk-UA" w:eastAsia="ru-RU"/>
        </w:rPr>
        <w:t>Назва колективу (або ПІБ учасника)</w:t>
      </w:r>
      <w:r w:rsidR="00AB5FE9" w:rsidRPr="003D04FE">
        <w:rPr>
          <w:rFonts w:ascii="Times New Roman" w:hAnsi="Times New Roman"/>
          <w:b/>
          <w:noProof/>
          <w:sz w:val="24"/>
          <w:szCs w:val="24"/>
          <w:lang w:val="uk-UA" w:eastAsia="ru-RU"/>
        </w:rPr>
        <w:t>, навчальний заклад</w:t>
      </w:r>
      <w:r w:rsidRPr="003D04FE"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  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________________________________________</w:t>
      </w:r>
      <w:bookmarkStart w:id="0" w:name="_GoBack"/>
      <w:bookmarkEnd w:id="0"/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</w:t>
      </w:r>
      <w:r w:rsidR="00AB5FE9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_________________________</w:t>
      </w:r>
      <w:r w:rsidR="00420DFF">
        <w:rPr>
          <w:rFonts w:ascii="Times New Roman" w:hAnsi="Times New Roman"/>
          <w:noProof/>
          <w:sz w:val="24"/>
          <w:szCs w:val="24"/>
          <w:lang w:val="uk-UA" w:eastAsia="ru-RU"/>
        </w:rPr>
        <w:t>_</w:t>
      </w:r>
      <w:r w:rsidR="00AB5FE9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</w:t>
      </w:r>
    </w:p>
    <w:p w:rsidR="005A0BB5" w:rsidRPr="003D04FE" w:rsidRDefault="005A0BB5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b/>
          <w:noProof/>
          <w:sz w:val="24"/>
          <w:szCs w:val="24"/>
          <w:lang w:val="uk-UA" w:eastAsia="ru-RU"/>
        </w:rPr>
        <w:t xml:space="preserve">П.І.Б. художнього керівника               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_______________________________________________</w:t>
      </w:r>
    </w:p>
    <w:p w:rsidR="00E948AB" w:rsidRPr="003D04FE" w:rsidRDefault="00E948AB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П</w:t>
      </w:r>
      <w:r w:rsidR="00881040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.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І</w:t>
      </w:r>
      <w:r w:rsidR="00881040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.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Б</w:t>
      </w:r>
      <w:r w:rsidR="00881040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.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відповідального за участь у Фестивалі, контактний телефон_________________________</w:t>
      </w:r>
    </w:p>
    <w:p w:rsidR="00E948AB" w:rsidRPr="003D04FE" w:rsidRDefault="00E948AB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П.І.Б. супроводжуючого</w:t>
      </w:r>
      <w:r w:rsidR="00420DFF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(у випадку офлайн проведення гала-концерту), контактний тел.___________________________________________________________________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</w:t>
      </w:r>
    </w:p>
    <w:p w:rsidR="00E948AB" w:rsidRPr="003D04FE" w:rsidRDefault="00E948AB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Кількість учасників </w:t>
      </w:r>
      <w:r w:rsidR="00881040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Ф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естивалю_____________________________________________________</w:t>
      </w:r>
    </w:p>
    <w:p w:rsidR="005A0BB5" w:rsidRPr="003D04FE" w:rsidRDefault="00ED511F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Номінація __________________________________________________</w:t>
      </w:r>
      <w:r w:rsidR="00420DFF">
        <w:rPr>
          <w:rFonts w:ascii="Times New Roman" w:hAnsi="Times New Roman"/>
          <w:noProof/>
          <w:sz w:val="24"/>
          <w:szCs w:val="24"/>
          <w:lang w:val="uk-UA" w:eastAsia="ru-RU"/>
        </w:rPr>
        <w:t>_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____________________</w:t>
      </w:r>
    </w:p>
    <w:p w:rsidR="005A0BB5" w:rsidRPr="003D04FE" w:rsidRDefault="00ED511F" w:rsidP="005A0BB5">
      <w:pPr>
        <w:spacing w:before="240" w:after="0" w:line="240" w:lineRule="auto"/>
        <w:jc w:val="both"/>
        <w:rPr>
          <w:rFonts w:ascii="Times New Roman" w:hAnsi="Times New Roman"/>
          <w:noProof/>
          <w:sz w:val="24"/>
          <w:szCs w:val="24"/>
          <w:lang w:val="uk-UA" w:eastAsia="ru-RU"/>
        </w:rPr>
      </w:pP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Назва номеру</w:t>
      </w:r>
      <w:r w:rsidR="00DE59E8" w:rsidRPr="003D04FE">
        <w:rPr>
          <w:rFonts w:ascii="Times New Roman" w:hAnsi="Times New Roman"/>
          <w:noProof/>
          <w:sz w:val="24"/>
          <w:szCs w:val="24"/>
          <w:lang w:val="uk-UA" w:eastAsia="ru-RU"/>
        </w:rPr>
        <w:t>, автор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 xml:space="preserve">  ___________________________________</w:t>
      </w:r>
      <w:r w:rsidR="00420DFF">
        <w:rPr>
          <w:rFonts w:ascii="Times New Roman" w:hAnsi="Times New Roman"/>
          <w:noProof/>
          <w:sz w:val="24"/>
          <w:szCs w:val="24"/>
          <w:lang w:val="uk-UA" w:eastAsia="ru-RU"/>
        </w:rPr>
        <w:t>___</w:t>
      </w:r>
      <w:r w:rsidRPr="003D04FE">
        <w:rPr>
          <w:rFonts w:ascii="Times New Roman" w:hAnsi="Times New Roman"/>
          <w:noProof/>
          <w:sz w:val="24"/>
          <w:szCs w:val="24"/>
          <w:lang w:val="uk-UA" w:eastAsia="ru-RU"/>
        </w:rPr>
        <w:t>________________________</w:t>
      </w:r>
    </w:p>
    <w:p w:rsidR="005E13CA" w:rsidRPr="003D04FE" w:rsidRDefault="005E13CA" w:rsidP="0069363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2007" w:rsidRPr="003D04FE" w:rsidRDefault="00C92007" w:rsidP="00C92007">
      <w:pPr>
        <w:rPr>
          <w:rFonts w:ascii="Times New Roman" w:hAnsi="Times New Roman"/>
          <w:lang w:val="uk-UA"/>
        </w:rPr>
      </w:pPr>
    </w:p>
    <w:p w:rsidR="00FF50D1" w:rsidRPr="003D04FE" w:rsidRDefault="00C92007" w:rsidP="002F17C1">
      <w:pPr>
        <w:tabs>
          <w:tab w:val="left" w:pos="1125"/>
        </w:tabs>
        <w:rPr>
          <w:rFonts w:ascii="Times New Roman" w:hAnsi="Times New Roman"/>
        </w:rPr>
      </w:pPr>
      <w:r w:rsidRPr="003D04FE">
        <w:rPr>
          <w:rFonts w:ascii="Times New Roman" w:hAnsi="Times New Roman"/>
          <w:lang w:val="uk-UA"/>
        </w:rPr>
        <w:tab/>
      </w:r>
      <w:r w:rsidR="00A80481">
        <w:rPr>
          <w:rFonts w:ascii="Times New Roman" w:hAnsi="Times New Roman"/>
          <w:lang w:val="uk-UA"/>
        </w:rPr>
        <w:t xml:space="preserve">Адміністрація закладу освіти не заперечує на розміщення матеріалів конкурсантів на </w:t>
      </w:r>
      <w:proofErr w:type="spellStart"/>
      <w:r w:rsidR="00A80481">
        <w:rPr>
          <w:rFonts w:ascii="Times New Roman" w:hAnsi="Times New Roman"/>
          <w:lang w:val="uk-UA"/>
        </w:rPr>
        <w:t>фейсбуці</w:t>
      </w:r>
      <w:proofErr w:type="spellEnd"/>
      <w:r w:rsidR="00A80481">
        <w:rPr>
          <w:rFonts w:ascii="Times New Roman" w:hAnsi="Times New Roman"/>
          <w:lang w:val="uk-UA"/>
        </w:rPr>
        <w:t xml:space="preserve"> та </w:t>
      </w:r>
      <w:r w:rsidR="0061563A">
        <w:rPr>
          <w:rFonts w:ascii="Times New Roman" w:hAnsi="Times New Roman"/>
          <w:lang w:val="uk-UA"/>
        </w:rPr>
        <w:t xml:space="preserve">на </w:t>
      </w:r>
      <w:r w:rsidR="00A80481">
        <w:rPr>
          <w:rFonts w:ascii="Times New Roman" w:hAnsi="Times New Roman"/>
          <w:lang w:val="uk-UA"/>
        </w:rPr>
        <w:t>сайті</w:t>
      </w:r>
      <w:r w:rsidR="0061563A">
        <w:rPr>
          <w:rFonts w:ascii="Times New Roman" w:hAnsi="Times New Roman"/>
          <w:lang w:val="uk-UA"/>
        </w:rPr>
        <w:t xml:space="preserve"> закладу освіти</w:t>
      </w:r>
      <w:r w:rsidR="00A80481">
        <w:rPr>
          <w:rFonts w:ascii="Times New Roman" w:hAnsi="Times New Roman"/>
          <w:lang w:val="uk-UA"/>
        </w:rPr>
        <w:t>.</w:t>
      </w:r>
    </w:p>
    <w:p w:rsidR="00C92007" w:rsidRPr="003D04FE" w:rsidRDefault="00C92007" w:rsidP="00C92007">
      <w:pPr>
        <w:pStyle w:val="ab"/>
        <w:rPr>
          <w:rFonts w:ascii="Times New Roman" w:hAnsi="Times New Roman" w:cs="Times New Roman"/>
        </w:rPr>
      </w:pPr>
    </w:p>
    <w:p w:rsidR="00AC2155" w:rsidRPr="003D04FE" w:rsidRDefault="00972AB8" w:rsidP="001308A4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3D04FE">
        <w:rPr>
          <w:rFonts w:ascii="Times New Roman" w:hAnsi="Times New Roman"/>
          <w:b/>
          <w:i/>
          <w:sz w:val="24"/>
          <w:szCs w:val="24"/>
          <w:lang w:val="uk-UA"/>
        </w:rPr>
        <w:t>П.І.Б керівника</w:t>
      </w:r>
      <w:r w:rsidR="00420DFF">
        <w:rPr>
          <w:rFonts w:ascii="Times New Roman" w:hAnsi="Times New Roman"/>
          <w:b/>
          <w:i/>
          <w:sz w:val="24"/>
          <w:szCs w:val="24"/>
          <w:lang w:val="uk-UA"/>
        </w:rPr>
        <w:t xml:space="preserve"> закладу</w:t>
      </w:r>
    </w:p>
    <w:sectPr w:rsidR="00AC2155" w:rsidRPr="003D04FE" w:rsidSect="004779F5">
      <w:pgSz w:w="11906" w:h="16838"/>
      <w:pgMar w:top="53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FFB"/>
    <w:multiLevelType w:val="hybridMultilevel"/>
    <w:tmpl w:val="725A4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2DCB"/>
    <w:multiLevelType w:val="hybridMultilevel"/>
    <w:tmpl w:val="15E2D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E53F88"/>
    <w:multiLevelType w:val="hybridMultilevel"/>
    <w:tmpl w:val="B0A2E474"/>
    <w:lvl w:ilvl="0" w:tplc="EA844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402CE"/>
    <w:multiLevelType w:val="multilevel"/>
    <w:tmpl w:val="7E0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9284D"/>
    <w:multiLevelType w:val="hybridMultilevel"/>
    <w:tmpl w:val="EF7C1F1C"/>
    <w:lvl w:ilvl="0" w:tplc="CAB2B9E4">
      <w:start w:val="1"/>
      <w:numFmt w:val="decimal"/>
      <w:lvlText w:val="%1."/>
      <w:lvlJc w:val="left"/>
      <w:pPr>
        <w:ind w:left="720" w:hanging="360"/>
      </w:pPr>
      <w:rPr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13860"/>
    <w:multiLevelType w:val="hybridMultilevel"/>
    <w:tmpl w:val="0A022AB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5F11AD"/>
    <w:multiLevelType w:val="hybridMultilevel"/>
    <w:tmpl w:val="3FE477E2"/>
    <w:lvl w:ilvl="0" w:tplc="8B36FE2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B2155"/>
    <w:multiLevelType w:val="hybridMultilevel"/>
    <w:tmpl w:val="4028C4CE"/>
    <w:lvl w:ilvl="0" w:tplc="769A70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DF45C9"/>
    <w:multiLevelType w:val="hybridMultilevel"/>
    <w:tmpl w:val="CD76DE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4A98"/>
    <w:multiLevelType w:val="hybridMultilevel"/>
    <w:tmpl w:val="9EACC760"/>
    <w:lvl w:ilvl="0" w:tplc="1166D5A4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F1B99"/>
    <w:multiLevelType w:val="hybridMultilevel"/>
    <w:tmpl w:val="F1B8E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91EB4"/>
    <w:multiLevelType w:val="hybridMultilevel"/>
    <w:tmpl w:val="1B54C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07266"/>
    <w:multiLevelType w:val="hybridMultilevel"/>
    <w:tmpl w:val="CB6EBBC6"/>
    <w:lvl w:ilvl="0" w:tplc="C0540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24C6"/>
    <w:multiLevelType w:val="hybridMultilevel"/>
    <w:tmpl w:val="CD0CC60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2FA3BF1"/>
    <w:multiLevelType w:val="hybridMultilevel"/>
    <w:tmpl w:val="3A568624"/>
    <w:lvl w:ilvl="0" w:tplc="981E3F0C">
      <w:start w:val="4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5410AF7"/>
    <w:multiLevelType w:val="hybridMultilevel"/>
    <w:tmpl w:val="A740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55EB2"/>
    <w:multiLevelType w:val="hybridMultilevel"/>
    <w:tmpl w:val="70B0A822"/>
    <w:lvl w:ilvl="0" w:tplc="BD9C7C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1C7A97"/>
    <w:multiLevelType w:val="hybridMultilevel"/>
    <w:tmpl w:val="1D640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23194"/>
    <w:multiLevelType w:val="hybridMultilevel"/>
    <w:tmpl w:val="7728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51DA9"/>
    <w:multiLevelType w:val="hybridMultilevel"/>
    <w:tmpl w:val="2F4254C4"/>
    <w:lvl w:ilvl="0" w:tplc="769A700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1546C1"/>
    <w:multiLevelType w:val="hybridMultilevel"/>
    <w:tmpl w:val="CDAA80A4"/>
    <w:lvl w:ilvl="0" w:tplc="A06E16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560F5F"/>
    <w:multiLevelType w:val="hybridMultilevel"/>
    <w:tmpl w:val="70B0A822"/>
    <w:lvl w:ilvl="0" w:tplc="BD9C7C4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7622A"/>
    <w:multiLevelType w:val="hybridMultilevel"/>
    <w:tmpl w:val="DED2A0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A6FB7"/>
    <w:multiLevelType w:val="multilevel"/>
    <w:tmpl w:val="F810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CC14E5"/>
    <w:multiLevelType w:val="hybridMultilevel"/>
    <w:tmpl w:val="5BDA0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E99380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1345E1"/>
    <w:multiLevelType w:val="hybridMultilevel"/>
    <w:tmpl w:val="0042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0F37"/>
    <w:multiLevelType w:val="hybridMultilevel"/>
    <w:tmpl w:val="B0543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6920F42"/>
    <w:multiLevelType w:val="hybridMultilevel"/>
    <w:tmpl w:val="0B48191C"/>
    <w:lvl w:ilvl="0" w:tplc="566CCE0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8"/>
  </w:num>
  <w:num w:numId="5">
    <w:abstractNumId w:val="6"/>
  </w:num>
  <w:num w:numId="6">
    <w:abstractNumId w:val="15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27"/>
  </w:num>
  <w:num w:numId="11">
    <w:abstractNumId w:val="1"/>
  </w:num>
  <w:num w:numId="12">
    <w:abstractNumId w:val="24"/>
  </w:num>
  <w:num w:numId="13">
    <w:abstractNumId w:val="12"/>
  </w:num>
  <w:num w:numId="14">
    <w:abstractNumId w:val="2"/>
  </w:num>
  <w:num w:numId="15">
    <w:abstractNumId w:val="22"/>
  </w:num>
  <w:num w:numId="16">
    <w:abstractNumId w:val="13"/>
  </w:num>
  <w:num w:numId="17">
    <w:abstractNumId w:val="14"/>
  </w:num>
  <w:num w:numId="18">
    <w:abstractNumId w:val="16"/>
  </w:num>
  <w:num w:numId="19">
    <w:abstractNumId w:val="26"/>
  </w:num>
  <w:num w:numId="20">
    <w:abstractNumId w:val="11"/>
  </w:num>
  <w:num w:numId="21">
    <w:abstractNumId w:val="21"/>
  </w:num>
  <w:num w:numId="22">
    <w:abstractNumId w:val="7"/>
  </w:num>
  <w:num w:numId="23">
    <w:abstractNumId w:val="5"/>
  </w:num>
  <w:num w:numId="24">
    <w:abstractNumId w:val="17"/>
  </w:num>
  <w:num w:numId="25">
    <w:abstractNumId w:val="18"/>
  </w:num>
  <w:num w:numId="26">
    <w:abstractNumId w:val="10"/>
  </w:num>
  <w:num w:numId="27">
    <w:abstractNumId w:val="19"/>
  </w:num>
  <w:num w:numId="28">
    <w:abstractNumId w:val="25"/>
  </w:num>
  <w:num w:numId="29">
    <w:abstractNumId w:val="3"/>
  </w:num>
  <w:num w:numId="30">
    <w:abstractNumId w:val="23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54D2"/>
    <w:rsid w:val="000222BC"/>
    <w:rsid w:val="00024878"/>
    <w:rsid w:val="0003085D"/>
    <w:rsid w:val="000355CF"/>
    <w:rsid w:val="00037A2B"/>
    <w:rsid w:val="00051025"/>
    <w:rsid w:val="00060970"/>
    <w:rsid w:val="00070DCD"/>
    <w:rsid w:val="0007131E"/>
    <w:rsid w:val="000857E0"/>
    <w:rsid w:val="000D0B97"/>
    <w:rsid w:val="000E244A"/>
    <w:rsid w:val="00122905"/>
    <w:rsid w:val="001308A4"/>
    <w:rsid w:val="00132214"/>
    <w:rsid w:val="001346E8"/>
    <w:rsid w:val="00136CFF"/>
    <w:rsid w:val="00172E1A"/>
    <w:rsid w:val="00173D7E"/>
    <w:rsid w:val="00174F60"/>
    <w:rsid w:val="001C0F14"/>
    <w:rsid w:val="001C5159"/>
    <w:rsid w:val="001C57FE"/>
    <w:rsid w:val="001C7A02"/>
    <w:rsid w:val="001D2194"/>
    <w:rsid w:val="001D68C8"/>
    <w:rsid w:val="001D7145"/>
    <w:rsid w:val="002206E1"/>
    <w:rsid w:val="00230CE8"/>
    <w:rsid w:val="0023493A"/>
    <w:rsid w:val="0024097D"/>
    <w:rsid w:val="00287DE4"/>
    <w:rsid w:val="00292140"/>
    <w:rsid w:val="002A29B3"/>
    <w:rsid w:val="002F100F"/>
    <w:rsid w:val="002F17C1"/>
    <w:rsid w:val="002F70C9"/>
    <w:rsid w:val="00303D84"/>
    <w:rsid w:val="0031083B"/>
    <w:rsid w:val="003223CB"/>
    <w:rsid w:val="00326B84"/>
    <w:rsid w:val="003350A1"/>
    <w:rsid w:val="00343B4F"/>
    <w:rsid w:val="0035096E"/>
    <w:rsid w:val="00353825"/>
    <w:rsid w:val="00355D1A"/>
    <w:rsid w:val="00372C4E"/>
    <w:rsid w:val="00373B74"/>
    <w:rsid w:val="0039153E"/>
    <w:rsid w:val="003A4727"/>
    <w:rsid w:val="003B65F9"/>
    <w:rsid w:val="003C04E6"/>
    <w:rsid w:val="003D04FE"/>
    <w:rsid w:val="003D3CA9"/>
    <w:rsid w:val="003E1BDE"/>
    <w:rsid w:val="003E7378"/>
    <w:rsid w:val="003F6E2C"/>
    <w:rsid w:val="00401F8D"/>
    <w:rsid w:val="00420DFF"/>
    <w:rsid w:val="00422F01"/>
    <w:rsid w:val="004330DA"/>
    <w:rsid w:val="00436C96"/>
    <w:rsid w:val="00464A69"/>
    <w:rsid w:val="004779F5"/>
    <w:rsid w:val="00481FB7"/>
    <w:rsid w:val="0048278B"/>
    <w:rsid w:val="004834A0"/>
    <w:rsid w:val="00486EBE"/>
    <w:rsid w:val="00494D79"/>
    <w:rsid w:val="004A2D77"/>
    <w:rsid w:val="004B1CE3"/>
    <w:rsid w:val="004D1F93"/>
    <w:rsid w:val="005029E9"/>
    <w:rsid w:val="00512D02"/>
    <w:rsid w:val="00517604"/>
    <w:rsid w:val="005519F6"/>
    <w:rsid w:val="00552BC3"/>
    <w:rsid w:val="0055388D"/>
    <w:rsid w:val="005731FB"/>
    <w:rsid w:val="005967D1"/>
    <w:rsid w:val="005A0BB5"/>
    <w:rsid w:val="005E13CA"/>
    <w:rsid w:val="005F20BA"/>
    <w:rsid w:val="0061563A"/>
    <w:rsid w:val="00617DF1"/>
    <w:rsid w:val="00624A76"/>
    <w:rsid w:val="0063076A"/>
    <w:rsid w:val="00632494"/>
    <w:rsid w:val="00671C53"/>
    <w:rsid w:val="0067620F"/>
    <w:rsid w:val="006868D1"/>
    <w:rsid w:val="0069363B"/>
    <w:rsid w:val="006D11BC"/>
    <w:rsid w:val="006E207F"/>
    <w:rsid w:val="006F1DCA"/>
    <w:rsid w:val="00710706"/>
    <w:rsid w:val="00712560"/>
    <w:rsid w:val="00714BC1"/>
    <w:rsid w:val="0071537A"/>
    <w:rsid w:val="00762B92"/>
    <w:rsid w:val="00775593"/>
    <w:rsid w:val="00790F0F"/>
    <w:rsid w:val="007952E0"/>
    <w:rsid w:val="007D01BE"/>
    <w:rsid w:val="007D275D"/>
    <w:rsid w:val="007D642E"/>
    <w:rsid w:val="00802661"/>
    <w:rsid w:val="008034E5"/>
    <w:rsid w:val="00810283"/>
    <w:rsid w:val="00852F75"/>
    <w:rsid w:val="0087083E"/>
    <w:rsid w:val="00881040"/>
    <w:rsid w:val="00886AD7"/>
    <w:rsid w:val="00890AF6"/>
    <w:rsid w:val="00897DF6"/>
    <w:rsid w:val="008B76EC"/>
    <w:rsid w:val="008C414A"/>
    <w:rsid w:val="008C5220"/>
    <w:rsid w:val="008D6567"/>
    <w:rsid w:val="00903AC9"/>
    <w:rsid w:val="00921DA5"/>
    <w:rsid w:val="00937163"/>
    <w:rsid w:val="00972AB8"/>
    <w:rsid w:val="009A1EBC"/>
    <w:rsid w:val="009A43FF"/>
    <w:rsid w:val="009F1E4E"/>
    <w:rsid w:val="009F2EB6"/>
    <w:rsid w:val="009F6992"/>
    <w:rsid w:val="00A00F86"/>
    <w:rsid w:val="00A303CF"/>
    <w:rsid w:val="00A34D15"/>
    <w:rsid w:val="00A4334F"/>
    <w:rsid w:val="00A56600"/>
    <w:rsid w:val="00A74C96"/>
    <w:rsid w:val="00A80481"/>
    <w:rsid w:val="00A80871"/>
    <w:rsid w:val="00AA0585"/>
    <w:rsid w:val="00AA1C92"/>
    <w:rsid w:val="00AA3DEB"/>
    <w:rsid w:val="00AA5DEA"/>
    <w:rsid w:val="00AA7A0C"/>
    <w:rsid w:val="00AA7A85"/>
    <w:rsid w:val="00AB5FE9"/>
    <w:rsid w:val="00AC2155"/>
    <w:rsid w:val="00AD20B5"/>
    <w:rsid w:val="00AE67E0"/>
    <w:rsid w:val="00B00631"/>
    <w:rsid w:val="00B02687"/>
    <w:rsid w:val="00B07A3F"/>
    <w:rsid w:val="00B16B28"/>
    <w:rsid w:val="00B22AC5"/>
    <w:rsid w:val="00B34657"/>
    <w:rsid w:val="00B450D9"/>
    <w:rsid w:val="00B57796"/>
    <w:rsid w:val="00B664ED"/>
    <w:rsid w:val="00B66584"/>
    <w:rsid w:val="00B72468"/>
    <w:rsid w:val="00B77925"/>
    <w:rsid w:val="00B94629"/>
    <w:rsid w:val="00B9769A"/>
    <w:rsid w:val="00BA1735"/>
    <w:rsid w:val="00BD092F"/>
    <w:rsid w:val="00BE7DB7"/>
    <w:rsid w:val="00BE7FAD"/>
    <w:rsid w:val="00BF4B98"/>
    <w:rsid w:val="00BF5024"/>
    <w:rsid w:val="00C164B0"/>
    <w:rsid w:val="00C17998"/>
    <w:rsid w:val="00C62ECE"/>
    <w:rsid w:val="00C64DF2"/>
    <w:rsid w:val="00C74A7B"/>
    <w:rsid w:val="00C92007"/>
    <w:rsid w:val="00C9394F"/>
    <w:rsid w:val="00C97604"/>
    <w:rsid w:val="00CA06B2"/>
    <w:rsid w:val="00CA752C"/>
    <w:rsid w:val="00CB2B69"/>
    <w:rsid w:val="00CB7904"/>
    <w:rsid w:val="00CD17F3"/>
    <w:rsid w:val="00CE48B1"/>
    <w:rsid w:val="00D17EA7"/>
    <w:rsid w:val="00D20059"/>
    <w:rsid w:val="00D2616B"/>
    <w:rsid w:val="00D3551A"/>
    <w:rsid w:val="00D42D71"/>
    <w:rsid w:val="00D5144A"/>
    <w:rsid w:val="00D62E1C"/>
    <w:rsid w:val="00D709B2"/>
    <w:rsid w:val="00D71485"/>
    <w:rsid w:val="00D74EEB"/>
    <w:rsid w:val="00D967A1"/>
    <w:rsid w:val="00DA135C"/>
    <w:rsid w:val="00DA1DC5"/>
    <w:rsid w:val="00DB01F7"/>
    <w:rsid w:val="00DB7785"/>
    <w:rsid w:val="00DC42C1"/>
    <w:rsid w:val="00DE59E8"/>
    <w:rsid w:val="00DF51D0"/>
    <w:rsid w:val="00DF5850"/>
    <w:rsid w:val="00E11B03"/>
    <w:rsid w:val="00E30C3A"/>
    <w:rsid w:val="00E43E86"/>
    <w:rsid w:val="00E51980"/>
    <w:rsid w:val="00E5609D"/>
    <w:rsid w:val="00E6496A"/>
    <w:rsid w:val="00E8404B"/>
    <w:rsid w:val="00E85761"/>
    <w:rsid w:val="00E86BA1"/>
    <w:rsid w:val="00E9041F"/>
    <w:rsid w:val="00E948AB"/>
    <w:rsid w:val="00EA0782"/>
    <w:rsid w:val="00EA179E"/>
    <w:rsid w:val="00EA4BFF"/>
    <w:rsid w:val="00EC0AB6"/>
    <w:rsid w:val="00EC3C32"/>
    <w:rsid w:val="00ED511F"/>
    <w:rsid w:val="00EF2AAB"/>
    <w:rsid w:val="00F351AC"/>
    <w:rsid w:val="00F40474"/>
    <w:rsid w:val="00F45E19"/>
    <w:rsid w:val="00F6229D"/>
    <w:rsid w:val="00F662B3"/>
    <w:rsid w:val="00F8151C"/>
    <w:rsid w:val="00F954D2"/>
    <w:rsid w:val="00FF1A81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A0AAF0"/>
  <w15:docId w15:val="{A533A9B8-1DF4-4B51-89CC-1006EB09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83"/>
    <w:pPr>
      <w:ind w:left="720"/>
      <w:contextualSpacing/>
    </w:pPr>
  </w:style>
  <w:style w:type="character" w:styleId="a4">
    <w:name w:val="Hyperlink"/>
    <w:uiPriority w:val="99"/>
    <w:unhideWhenUsed/>
    <w:rsid w:val="00512D02"/>
    <w:rPr>
      <w:color w:val="0000FF"/>
      <w:u w:val="single"/>
    </w:rPr>
  </w:style>
  <w:style w:type="character" w:styleId="a5">
    <w:name w:val="Strong"/>
    <w:qFormat/>
    <w:rsid w:val="003E7378"/>
    <w:rPr>
      <w:b/>
      <w:bCs/>
    </w:rPr>
  </w:style>
  <w:style w:type="character" w:styleId="a6">
    <w:name w:val="annotation reference"/>
    <w:semiHidden/>
    <w:rsid w:val="00DB01F7"/>
    <w:rPr>
      <w:sz w:val="16"/>
      <w:szCs w:val="16"/>
    </w:rPr>
  </w:style>
  <w:style w:type="paragraph" w:styleId="a7">
    <w:name w:val="annotation text"/>
    <w:basedOn w:val="a"/>
    <w:semiHidden/>
    <w:rsid w:val="00DB01F7"/>
    <w:rPr>
      <w:sz w:val="20"/>
      <w:szCs w:val="20"/>
    </w:rPr>
  </w:style>
  <w:style w:type="paragraph" w:styleId="a8">
    <w:name w:val="annotation subject"/>
    <w:basedOn w:val="a7"/>
    <w:next w:val="a7"/>
    <w:semiHidden/>
    <w:rsid w:val="00DB01F7"/>
    <w:rPr>
      <w:b/>
      <w:bCs/>
    </w:rPr>
  </w:style>
  <w:style w:type="paragraph" w:styleId="a9">
    <w:name w:val="Balloon Text"/>
    <w:basedOn w:val="a"/>
    <w:semiHidden/>
    <w:rsid w:val="00DB01F7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9462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45E1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A804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sch8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A222-5222-443E-A83E-B2707A71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5540</Words>
  <Characters>3158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Запрошуємо до спільної роботи над «Простором Змін»</vt:lpstr>
      <vt:lpstr>Запрошуємо до спільної роботи над «Простором Змін»</vt:lpstr>
    </vt:vector>
  </TitlesOfParts>
  <Company>Reanimator Extreme Edition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Запрошуємо до спільної роботи над «Простором Змін»</dc:title>
  <dc:creator>Роман Вибрановський</dc:creator>
  <cp:lastModifiedBy>semia</cp:lastModifiedBy>
  <cp:revision>66</cp:revision>
  <cp:lastPrinted>2012-11-26T14:30:00Z</cp:lastPrinted>
  <dcterms:created xsi:type="dcterms:W3CDTF">2015-11-06T12:34:00Z</dcterms:created>
  <dcterms:modified xsi:type="dcterms:W3CDTF">2023-11-19T11:59:00Z</dcterms:modified>
</cp:coreProperties>
</file>